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DE" w:rsidRDefault="00EC78DE" w:rsidP="00EC78DE">
      <w:pPr>
        <w:tabs>
          <w:tab w:val="left" w:pos="3801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USTANOVA ZA ZDRAVSTVENU </w:t>
      </w:r>
    </w:p>
    <w:p w:rsidR="00EC78DE" w:rsidRDefault="00EC78DE" w:rsidP="00EC78DE">
      <w:pPr>
        <w:tabs>
          <w:tab w:val="left" w:pos="5895"/>
        </w:tabs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NJEGU U KUĆI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ZAGREB,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Preradovićeva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17 / 1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OIB: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64192076379</w:t>
      </w:r>
    </w:p>
    <w:p w:rsidR="00EC78DE" w:rsidRDefault="00EC78DE" w:rsidP="00EC78D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EC78DE" w:rsidRDefault="00EC78DE" w:rsidP="00EC78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OBRAZLOŽE</w:t>
      </w:r>
      <w:r w:rsidR="00301CAB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NJE  FINANCIJSKOG  PLANA ZA 2022 G. I PROJEKCIJE PLANA ZA 2023.I 2024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. GODINU </w:t>
      </w: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ind w:left="77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ind w:left="77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Datum:</w:t>
      </w:r>
    </w:p>
    <w:p w:rsidR="00EC78DE" w:rsidRDefault="00787D9F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21.12</w:t>
      </w:r>
      <w:r w:rsidR="00301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.2021</w:t>
      </w:r>
    </w:p>
    <w:p w:rsidR="00301CAB" w:rsidRDefault="00301CAB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01CAB" w:rsidRDefault="00301CAB" w:rsidP="00EC78DE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I UVODNI DIO</w:t>
      </w: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Proračunski korisnik:</w:t>
      </w:r>
      <w:r w:rsid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Ustanova za zdravstvenu njegu u kući</w:t>
      </w:r>
    </w:p>
    <w:p w:rsidR="00301CAB" w:rsidRPr="0049163E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EC78DE" w:rsidRPr="0049163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Sažetak djelokruga rada Ustanove </w:t>
      </w: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Ustanova za zdravstvenu njegu u kući kao ugovorna ustanova Hrvatskog zavoda za zdravstveno osiguranje pruža zdravstvenu njegu i fizikalnu rehabilitaciju teško pokretnim i nepokretnim osobama na području Grada Zagreba i Županije. 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Putem projekata od grada Zagreba pored postupaka klasične zdravstvene njege u kući pacijenta, provodi se složeniji oblik njege kroničnih plućnih bolesnika pod nazivom ''Bolnica u kući'' putem suradnje Specijalne bolnice za plućne bolesti,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Rockfellerova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Ustanove za zdravstvenu njegu u kući. Provodi se dodatna palijativna skrb kojom se nastoji pružiti sva dodatna pomoć pacijentima kronično neizlječivih bolesti te dodatna podrška njihovim obiteljima.  U suradnji sa Zajednicom saveza osoba sa invaliditetom Hrvatske, pored usluga fizikalne terapije u kući, provodimo besplatnu ambulantnu fizikalnu terapiju u sklopu Doma zdravlja ''Centar'',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Runjaninova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 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Ustanova je ujedno i nastavna baza svih medicinskih škola grada Zagreba. U edukaciji i praksi naše Ustanove sudjeluju i specijalizanti fizikalne medicine i rehabilitacije u okviru specijalizacije, više medicinske sestre u sklopu Hrvatskog katoličkog sveučilišta na studiju sestrinstvo te  studenti Medicinskog fakulteta sa Sveučilišta u Zagrebu na V. godini studija.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1CAB" w:rsidRPr="0049163E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EC78DE" w:rsidRPr="0049163E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Financijska sredstva po programima (aktivnostima/projektima) 2022-2024.:</w:t>
      </w: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77"/>
        <w:gridCol w:w="1765"/>
        <w:gridCol w:w="1766"/>
        <w:gridCol w:w="1767"/>
        <w:gridCol w:w="1767"/>
      </w:tblGrid>
      <w:tr w:rsidR="00301CAB" w:rsidTr="00AD19A9">
        <w:tc>
          <w:tcPr>
            <w:tcW w:w="2177" w:type="dxa"/>
          </w:tcPr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aktivnosti/projekta</w:t>
            </w:r>
          </w:p>
        </w:tc>
        <w:tc>
          <w:tcPr>
            <w:tcW w:w="1765" w:type="dxa"/>
          </w:tcPr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Proračun</w:t>
            </w:r>
          </w:p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766" w:type="dxa"/>
          </w:tcPr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Proračun </w:t>
            </w:r>
          </w:p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767" w:type="dxa"/>
          </w:tcPr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Proračun</w:t>
            </w:r>
          </w:p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1767" w:type="dxa"/>
          </w:tcPr>
          <w:p w:rsidR="00301CAB" w:rsidRDefault="00301CAB" w:rsidP="00EC78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Proračun 2024.</w:t>
            </w:r>
          </w:p>
        </w:tc>
      </w:tr>
      <w:tr w:rsidR="00662A20" w:rsidRPr="00F03C61" w:rsidTr="00AD19A9">
        <w:tc>
          <w:tcPr>
            <w:tcW w:w="2177" w:type="dxa"/>
          </w:tcPr>
          <w:p w:rsidR="00662A20" w:rsidRPr="00F03C61" w:rsidRDefault="00662A2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Redovna djelatnost zdravstvene njege te fizikalne terapije i rehabilitacije u kući</w:t>
            </w:r>
          </w:p>
        </w:tc>
        <w:tc>
          <w:tcPr>
            <w:tcW w:w="1765" w:type="dxa"/>
          </w:tcPr>
          <w:p w:rsidR="00662A20" w:rsidRPr="00F03C61" w:rsidRDefault="00453E8D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13.545,00</w:t>
            </w:r>
            <w:r w:rsidR="004A6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6" w:type="dxa"/>
          </w:tcPr>
          <w:p w:rsidR="00662A20" w:rsidRPr="00710533" w:rsidRDefault="00A213D1" w:rsidP="00A213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13.750</w:t>
            </w:r>
            <w:r w:rsidR="00453E8D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  <w:r w:rsidR="004A6A99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7" w:type="dxa"/>
          </w:tcPr>
          <w:p w:rsidR="00662A20" w:rsidRPr="00710533" w:rsidRDefault="00453E8D" w:rsidP="00A213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  <w:r w:rsidR="00A213D1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750</w:t>
            </w:r>
            <w:r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  <w:r w:rsidR="004A6A99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7" w:type="dxa"/>
          </w:tcPr>
          <w:p w:rsidR="00662A20" w:rsidRPr="00710533" w:rsidRDefault="00453E8D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  <w:r w:rsidR="0057491D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750</w:t>
            </w:r>
            <w:r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</w:t>
            </w:r>
            <w:r w:rsidR="004A6A99" w:rsidRPr="00710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  <w:bookmarkStart w:id="0" w:name="_GoBack"/>
            <w:bookmarkEnd w:id="0"/>
          </w:p>
        </w:tc>
      </w:tr>
      <w:tr w:rsidR="00301CAB" w:rsidRPr="00F03C61" w:rsidTr="00AD19A9">
        <w:tc>
          <w:tcPr>
            <w:tcW w:w="2177" w:type="dxa"/>
          </w:tcPr>
          <w:p w:rsidR="00301CAB" w:rsidRPr="00F03C61" w:rsidRDefault="00AD19A9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'' Bolnica u kući i fizikalna terapija i rehabilitacija osoba  sa invaliditetom</w:t>
            </w:r>
            <w:r w:rsid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''</w:t>
            </w:r>
          </w:p>
        </w:tc>
        <w:tc>
          <w:tcPr>
            <w:tcW w:w="1765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1766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</w:tr>
      <w:tr w:rsidR="00301CAB" w:rsidRPr="00F03C61" w:rsidTr="00AD19A9">
        <w:tc>
          <w:tcPr>
            <w:tcW w:w="2177" w:type="dxa"/>
          </w:tcPr>
          <w:p w:rsidR="00301CAB" w:rsidRPr="00F03C61" w:rsidRDefault="00AD19A9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'' Integrirani pristup skrbi za starije osobe u kući''</w:t>
            </w:r>
          </w:p>
        </w:tc>
        <w:tc>
          <w:tcPr>
            <w:tcW w:w="1765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522.000,00</w:t>
            </w:r>
          </w:p>
        </w:tc>
        <w:tc>
          <w:tcPr>
            <w:tcW w:w="1766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522.000,00</w:t>
            </w:r>
          </w:p>
        </w:tc>
        <w:tc>
          <w:tcPr>
            <w:tcW w:w="1767" w:type="dxa"/>
          </w:tcPr>
          <w:p w:rsidR="00F03C61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522.000,00</w:t>
            </w:r>
          </w:p>
        </w:tc>
      </w:tr>
      <w:tr w:rsidR="00301CAB" w:rsidRPr="00F03C61" w:rsidTr="00AD19A9">
        <w:tc>
          <w:tcPr>
            <w:tcW w:w="2177" w:type="dxa"/>
          </w:tcPr>
          <w:p w:rsidR="00301CAB" w:rsidRPr="00F03C61" w:rsidRDefault="00662A2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''</w:t>
            </w:r>
            <w:r w:rsidR="00AD19A9"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Dodatna palijativna skrb u kući bolesnika starije životne dobi</w:t>
            </w: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''</w:t>
            </w:r>
          </w:p>
        </w:tc>
        <w:tc>
          <w:tcPr>
            <w:tcW w:w="1765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450.000,00</w:t>
            </w:r>
          </w:p>
        </w:tc>
        <w:tc>
          <w:tcPr>
            <w:tcW w:w="1766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450.000,00</w:t>
            </w:r>
          </w:p>
        </w:tc>
        <w:tc>
          <w:tcPr>
            <w:tcW w:w="1767" w:type="dxa"/>
          </w:tcPr>
          <w:p w:rsidR="00F03C61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450.000,00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450.000,00</w:t>
            </w:r>
          </w:p>
        </w:tc>
      </w:tr>
      <w:tr w:rsidR="00301CAB" w:rsidRPr="00F03C61" w:rsidTr="00AD19A9">
        <w:tc>
          <w:tcPr>
            <w:tcW w:w="2177" w:type="dxa"/>
          </w:tcPr>
          <w:p w:rsidR="00301CAB" w:rsidRPr="00F03C61" w:rsidRDefault="00662A2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 ''</w:t>
            </w:r>
            <w:r w:rsidR="00AD19A9"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Centar za koordinaciju palijativne skrbi i posudionica </w:t>
            </w:r>
            <w:r w:rsidR="00AD19A9"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pomagala</w:t>
            </w: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''</w:t>
            </w:r>
          </w:p>
        </w:tc>
        <w:tc>
          <w:tcPr>
            <w:tcW w:w="1765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250.000,00</w:t>
            </w:r>
          </w:p>
        </w:tc>
        <w:tc>
          <w:tcPr>
            <w:tcW w:w="1766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260.000,00</w:t>
            </w:r>
          </w:p>
        </w:tc>
        <w:tc>
          <w:tcPr>
            <w:tcW w:w="1767" w:type="dxa"/>
          </w:tcPr>
          <w:p w:rsidR="00301CAB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267.000,00</w:t>
            </w:r>
          </w:p>
        </w:tc>
      </w:tr>
      <w:tr w:rsidR="00662A20" w:rsidRPr="00F03C61" w:rsidTr="00AD19A9">
        <w:tc>
          <w:tcPr>
            <w:tcW w:w="2177" w:type="dxa"/>
          </w:tcPr>
          <w:p w:rsidR="00662A20" w:rsidRPr="00F03C61" w:rsidRDefault="00662A2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Vlastiti prihodi</w:t>
            </w:r>
          </w:p>
        </w:tc>
        <w:tc>
          <w:tcPr>
            <w:tcW w:w="1765" w:type="dxa"/>
          </w:tcPr>
          <w:p w:rsidR="00662A20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766" w:type="dxa"/>
          </w:tcPr>
          <w:p w:rsidR="00662A20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767" w:type="dxa"/>
          </w:tcPr>
          <w:p w:rsidR="00662A20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767" w:type="dxa"/>
          </w:tcPr>
          <w:p w:rsidR="00662A20" w:rsidRPr="00F03C61" w:rsidRDefault="00F03C6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</w:tr>
      <w:tr w:rsidR="00453E8D" w:rsidRPr="00F03C61" w:rsidTr="00AD19A9">
        <w:tc>
          <w:tcPr>
            <w:tcW w:w="2177" w:type="dxa"/>
          </w:tcPr>
          <w:p w:rsidR="00453E8D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Kapitalna ulaganja u zdravstvo- decentralizirana sredstva</w:t>
            </w:r>
          </w:p>
        </w:tc>
        <w:tc>
          <w:tcPr>
            <w:tcW w:w="1765" w:type="dxa"/>
          </w:tcPr>
          <w:p w:rsidR="00453E8D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476.000,00</w:t>
            </w:r>
          </w:p>
        </w:tc>
        <w:tc>
          <w:tcPr>
            <w:tcW w:w="1766" w:type="dxa"/>
          </w:tcPr>
          <w:p w:rsidR="00453E8D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500.000,00</w:t>
            </w:r>
          </w:p>
        </w:tc>
        <w:tc>
          <w:tcPr>
            <w:tcW w:w="1767" w:type="dxa"/>
          </w:tcPr>
          <w:p w:rsidR="00453E8D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500.000,00</w:t>
            </w:r>
          </w:p>
        </w:tc>
        <w:tc>
          <w:tcPr>
            <w:tcW w:w="1767" w:type="dxa"/>
          </w:tcPr>
          <w:p w:rsidR="00453E8D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500.000,00</w:t>
            </w:r>
          </w:p>
        </w:tc>
      </w:tr>
      <w:tr w:rsidR="00662A20" w:rsidRPr="00F03C61" w:rsidTr="00AD19A9">
        <w:tc>
          <w:tcPr>
            <w:tcW w:w="2177" w:type="dxa"/>
          </w:tcPr>
          <w:p w:rsidR="00662A20" w:rsidRPr="00F03C61" w:rsidRDefault="00662A2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Prihodi od prodaje ili </w:t>
            </w:r>
            <w:proofErr w:type="spellStart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</w:t>
            </w:r>
            <w:proofErr w:type="spellEnd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nef</w:t>
            </w:r>
            <w:proofErr w:type="spellEnd"/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Imovine i naknade šteta s osnove osiguranja</w:t>
            </w:r>
          </w:p>
        </w:tc>
        <w:tc>
          <w:tcPr>
            <w:tcW w:w="1765" w:type="dxa"/>
          </w:tcPr>
          <w:p w:rsidR="00662A20" w:rsidRPr="00F03C61" w:rsidRDefault="00453E8D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61.000</w:t>
            </w:r>
          </w:p>
        </w:tc>
        <w:tc>
          <w:tcPr>
            <w:tcW w:w="1766" w:type="dxa"/>
          </w:tcPr>
          <w:p w:rsidR="00662A20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152.000,00</w:t>
            </w:r>
          </w:p>
        </w:tc>
        <w:tc>
          <w:tcPr>
            <w:tcW w:w="1767" w:type="dxa"/>
          </w:tcPr>
          <w:p w:rsidR="00662A20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152.000,00</w:t>
            </w:r>
          </w:p>
          <w:p w:rsidR="006B5AE0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67" w:type="dxa"/>
          </w:tcPr>
          <w:p w:rsidR="00662A20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152.000,00</w:t>
            </w:r>
          </w:p>
          <w:p w:rsidR="00FD29E2" w:rsidRPr="00F03C61" w:rsidRDefault="00FD29E2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D29E2" w:rsidRPr="00F03C61" w:rsidTr="00AD19A9">
        <w:tc>
          <w:tcPr>
            <w:tcW w:w="2177" w:type="dxa"/>
          </w:tcPr>
          <w:p w:rsidR="00FD29E2" w:rsidRPr="00F03C61" w:rsidRDefault="00FD29E2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0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pomoći od izvanproračunskih korisnika-HZZO </w:t>
            </w:r>
          </w:p>
        </w:tc>
        <w:tc>
          <w:tcPr>
            <w:tcW w:w="1765" w:type="dxa"/>
          </w:tcPr>
          <w:p w:rsidR="00FD29E2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766" w:type="dxa"/>
          </w:tcPr>
          <w:p w:rsidR="00FD29E2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767" w:type="dxa"/>
          </w:tcPr>
          <w:p w:rsidR="00FD29E2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767" w:type="dxa"/>
          </w:tcPr>
          <w:p w:rsidR="00FD29E2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6B5AE0" w:rsidRPr="00F03C61" w:rsidTr="00AD19A9">
        <w:tc>
          <w:tcPr>
            <w:tcW w:w="2177" w:type="dxa"/>
          </w:tcPr>
          <w:p w:rsidR="006B5AE0" w:rsidRPr="00F03C61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pomoći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korisnika drugog proračuna temeljem prijenosa EU sredstava</w:t>
            </w:r>
          </w:p>
        </w:tc>
        <w:tc>
          <w:tcPr>
            <w:tcW w:w="1765" w:type="dxa"/>
          </w:tcPr>
          <w:p w:rsidR="006B5AE0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113.600,00</w:t>
            </w:r>
          </w:p>
        </w:tc>
        <w:tc>
          <w:tcPr>
            <w:tcW w:w="1766" w:type="dxa"/>
          </w:tcPr>
          <w:p w:rsidR="006B5AE0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7" w:type="dxa"/>
          </w:tcPr>
          <w:p w:rsidR="006B5AE0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67" w:type="dxa"/>
          </w:tcPr>
          <w:p w:rsidR="006B5AE0" w:rsidRDefault="006B5AE0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:rsidR="00301CAB" w:rsidRPr="00F03C61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01CAB" w:rsidRDefault="00301CAB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C78DE" w:rsidRDefault="005D1F79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II </w:t>
      </w:r>
      <w:r w:rsidR="00EC7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 programa ( aktivnosti i projekata)</w:t>
      </w: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C78DE" w:rsidRDefault="005268F7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P</w:t>
      </w:r>
      <w:r w:rsidR="00EC78DE"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rogram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:  Redovna djelatnost</w:t>
      </w:r>
      <w:r w:rsidR="003D2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zdravstvene njege </w:t>
      </w:r>
      <w:r w:rsidR="00EC7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te fizikalna terapija </w:t>
      </w:r>
      <w:r w:rsidR="003D2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 rehabilitacija </w:t>
      </w:r>
      <w:r w:rsidR="00EC7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kući  </w:t>
      </w:r>
    </w:p>
    <w:p w:rsidR="0049163E" w:rsidRDefault="0049163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9163E" w:rsidRPr="0049163E" w:rsidRDefault="0049163E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491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Zakonske i druge podloge za provedbu programa: </w:t>
      </w:r>
      <w:r w:rsidR="00FC6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proračunu ( NN 87/08, 136/12, 15/15)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 o zdravstvenoj zaštiti (NN 100/18, 125/19, 147/20) 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obveznom zdravstvenom osiguranju( NN 80/13, 137/13, 98/19)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osnovama za sklapanje ugovora o provođenju zdravstvene zaštite iz obveznog zdravstvenog osiguranja (NN 142/2006)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Izmjena Odluke o osnovama za sklapanje ugovora o provođenju zdravstvene zaštite iz obveznog zdravstvenog osiguranja (NN 12/21, 45/21, 62/21)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Mreža javne zdravstvene službe (NN 101/2012)</w:t>
      </w:r>
    </w:p>
    <w:p w:rsidR="00FC6445" w:rsidRDefault="00FC6445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Izmjena i dopune Mreže javne zdravstvene službe (NN 31/13, 113/15, 20/18)</w:t>
      </w:r>
    </w:p>
    <w:p w:rsidR="009E083C" w:rsidRDefault="009E083C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Ugovori o provođenju projekata sa gradom Zagrebom, zaključak</w:t>
      </w:r>
      <w:r w:rsidR="00847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(2020)</w:t>
      </w:r>
    </w:p>
    <w:p w:rsidR="009E083C" w:rsidRDefault="009E083C" w:rsidP="009E0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minimalnim financijskim standardima za decentralizirana funkcije za zdravstvene ustanove ( donosi se svake godine za narednu godinu, NN 148/20)</w:t>
      </w:r>
    </w:p>
    <w:p w:rsidR="009E083C" w:rsidRPr="000E48E3" w:rsidRDefault="000E48E3" w:rsidP="009E0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Odluka o posebnoj nagradi radnicima koji </w:t>
      </w:r>
      <w:proofErr w:type="spellStart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obavljalju</w:t>
      </w:r>
      <w:proofErr w:type="spellEnd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poslove vezano uz </w:t>
      </w:r>
      <w:proofErr w:type="spellStart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Covid</w:t>
      </w:r>
      <w:proofErr w:type="spellEnd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(NN 136/2020)</w:t>
      </w:r>
    </w:p>
    <w:p w:rsidR="009E083C" w:rsidRDefault="0084701D" w:rsidP="00FC6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o partnerstvu ( Program suradnje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Interreg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V-A Slovenija –Hrvatska), 2016</w:t>
      </w:r>
    </w:p>
    <w:p w:rsidR="00EC78DE" w:rsidRPr="0084701D" w:rsidRDefault="0084701D" w:rsidP="00EC78D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Ugovor i aneks ugovora o dodjeli sredstva za sufinanciranje provedbe projekta ''Integrirani pristup skrbi za starije osobe u kući </w:t>
      </w:r>
      <w:proofErr w:type="spellStart"/>
      <w:r w:rsidRPr="0084701D">
        <w:rPr>
          <w:rFonts w:ascii="Times New Roman" w:eastAsia="Calibri" w:hAnsi="Times New Roman" w:cs="Times New Roman"/>
          <w:color w:val="000000"/>
          <w:sz w:val="24"/>
          <w:szCs w:val="24"/>
        </w:rPr>
        <w:t>CrossCare</w:t>
      </w:r>
      <w:proofErr w:type="spellEnd"/>
      <w:r w:rsidRPr="008470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'',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(2019-2020)</w:t>
      </w:r>
    </w:p>
    <w:p w:rsidR="0084701D" w:rsidRPr="0084701D" w:rsidRDefault="0084701D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FC6445" w:rsidRPr="00FC6445" w:rsidRDefault="00FC6445" w:rsidP="00EC78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C6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Cilj programa: </w:t>
      </w:r>
    </w:p>
    <w:p w:rsidR="00FC6445" w:rsidRDefault="00FC6445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Hrvatski zavod za zdravstveno osiguranje i dalje je naša najveća ugovorena ustanova putem koje financiramo usluge zdravstvene nj</w:t>
      </w:r>
      <w:r w:rsidR="006520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ege i fizikalne terapije u kući pacijenata.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Nastavlja se uredno ugovaranje i izvršenje obveza prema HZZO-u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provođenju primarne i specijalističko- konzilijarne zdravstvene zaštite iz obveznog zdravstvenog osiguranja. 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pružanje usluga zdravstvene njege u kući, u provođenju primarne zdravstvene zaštite te provođenje  fizikalne terapije u kući  kao sekundarne razine zdravstvene zaštite oče</w:t>
      </w:r>
      <w:r w:rsidR="00FC64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kuje se ugovaranje do 31.12.2021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</w:t>
      </w:r>
    </w:p>
    <w:p w:rsidR="00EC78DE" w:rsidRDefault="00FC6445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2022</w:t>
      </w:r>
      <w:r w:rsidR="00EC78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 57 medicinskih sestara i 35 fizioterapeuta vršit će usluge zdravstvene njege i fizikalne terapije u kući koje će se financirati na temelju ugovorne obveze sa HZZO-om.</w:t>
      </w:r>
    </w:p>
    <w:p w:rsidR="0016157C" w:rsidRDefault="0016157C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6157C" w:rsidRDefault="0016157C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Redovna djelatnost ( kvaliteta provođenja usluga)</w:t>
      </w: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0"/>
        <w:gridCol w:w="1248"/>
        <w:gridCol w:w="1134"/>
        <w:gridCol w:w="1122"/>
        <w:gridCol w:w="1072"/>
        <w:gridCol w:w="1122"/>
        <w:gridCol w:w="1122"/>
        <w:gridCol w:w="1122"/>
      </w:tblGrid>
      <w:tr w:rsidR="00CA5FB1" w:rsidTr="00CA5FB1">
        <w:tc>
          <w:tcPr>
            <w:tcW w:w="1329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278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 pokazatelja</w:t>
            </w:r>
          </w:p>
        </w:tc>
        <w:tc>
          <w:tcPr>
            <w:tcW w:w="981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49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 (2021.)</w:t>
            </w:r>
          </w:p>
        </w:tc>
        <w:tc>
          <w:tcPr>
            <w:tcW w:w="1058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49" w:type="dxa"/>
          </w:tcPr>
          <w:p w:rsidR="00E46ACF" w:rsidRDefault="00E46ACF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(2022.)</w:t>
            </w:r>
          </w:p>
        </w:tc>
        <w:tc>
          <w:tcPr>
            <w:tcW w:w="1149" w:type="dxa"/>
          </w:tcPr>
          <w:p w:rsidR="00E46ACF" w:rsidRDefault="00652004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</w:t>
            </w:r>
            <w:r w:rsidR="00E4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 (2023.)</w:t>
            </w:r>
          </w:p>
        </w:tc>
        <w:tc>
          <w:tcPr>
            <w:tcW w:w="1149" w:type="dxa"/>
          </w:tcPr>
          <w:p w:rsidR="00E46ACF" w:rsidRDefault="00652004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(2024.)</w:t>
            </w:r>
          </w:p>
        </w:tc>
      </w:tr>
      <w:tr w:rsidR="00CA5FB1" w:rsidTr="00CA5FB1">
        <w:tc>
          <w:tcPr>
            <w:tcW w:w="1329" w:type="dxa"/>
          </w:tcPr>
          <w:p w:rsidR="00E46ACF" w:rsidRDefault="00C805B5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</w:t>
            </w:r>
            <w:r w:rsidR="00CA5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usluge zdravstvene njege u kući</w:t>
            </w:r>
          </w:p>
        </w:tc>
        <w:tc>
          <w:tcPr>
            <w:tcW w:w="1278" w:type="dxa"/>
          </w:tcPr>
          <w:p w:rsidR="00E46ACF" w:rsidRDefault="00CA5FB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u odnosu na kvalitetu pružanja usluge</w:t>
            </w:r>
          </w:p>
        </w:tc>
        <w:tc>
          <w:tcPr>
            <w:tcW w:w="981" w:type="dxa"/>
          </w:tcPr>
          <w:p w:rsidR="00E46ACF" w:rsidRDefault="00CA5FB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</w:t>
            </w:r>
          </w:p>
        </w:tc>
        <w:tc>
          <w:tcPr>
            <w:tcW w:w="1149" w:type="dxa"/>
          </w:tcPr>
          <w:p w:rsidR="00E46ACF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1960</w:t>
            </w:r>
          </w:p>
        </w:tc>
        <w:tc>
          <w:tcPr>
            <w:tcW w:w="1058" w:type="dxa"/>
          </w:tcPr>
          <w:p w:rsidR="00E46ACF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49" w:type="dxa"/>
          </w:tcPr>
          <w:p w:rsidR="00E46ACF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1960</w:t>
            </w:r>
          </w:p>
        </w:tc>
        <w:tc>
          <w:tcPr>
            <w:tcW w:w="1149" w:type="dxa"/>
          </w:tcPr>
          <w:p w:rsidR="00E46ACF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1960</w:t>
            </w:r>
          </w:p>
        </w:tc>
        <w:tc>
          <w:tcPr>
            <w:tcW w:w="1149" w:type="dxa"/>
          </w:tcPr>
          <w:p w:rsidR="00E46ACF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1960</w:t>
            </w:r>
          </w:p>
        </w:tc>
      </w:tr>
      <w:tr w:rsidR="00D61EDB" w:rsidTr="00CA5FB1">
        <w:tc>
          <w:tcPr>
            <w:tcW w:w="1329" w:type="dxa"/>
          </w:tcPr>
          <w:p w:rsidR="00CA5FB1" w:rsidRDefault="00CA5FB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za usluge fizikalne terapije u kući</w:t>
            </w:r>
          </w:p>
        </w:tc>
        <w:tc>
          <w:tcPr>
            <w:tcW w:w="1278" w:type="dxa"/>
          </w:tcPr>
          <w:p w:rsidR="00CA5FB1" w:rsidRDefault="00CA5FB1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u odnosu na kvalitetu pružanja usluge</w:t>
            </w:r>
          </w:p>
        </w:tc>
        <w:tc>
          <w:tcPr>
            <w:tcW w:w="981" w:type="dxa"/>
          </w:tcPr>
          <w:p w:rsidR="00CA5FB1" w:rsidRDefault="00CA5FB1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</w:t>
            </w:r>
          </w:p>
        </w:tc>
        <w:tc>
          <w:tcPr>
            <w:tcW w:w="1149" w:type="dxa"/>
          </w:tcPr>
          <w:p w:rsidR="00CA5FB1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1430</w:t>
            </w:r>
          </w:p>
        </w:tc>
        <w:tc>
          <w:tcPr>
            <w:tcW w:w="1058" w:type="dxa"/>
          </w:tcPr>
          <w:p w:rsidR="00CA5FB1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49" w:type="dxa"/>
          </w:tcPr>
          <w:p w:rsidR="00CA5FB1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1430</w:t>
            </w:r>
          </w:p>
        </w:tc>
        <w:tc>
          <w:tcPr>
            <w:tcW w:w="1149" w:type="dxa"/>
          </w:tcPr>
          <w:p w:rsidR="00CA5FB1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1430</w:t>
            </w:r>
          </w:p>
        </w:tc>
        <w:tc>
          <w:tcPr>
            <w:tcW w:w="1149" w:type="dxa"/>
          </w:tcPr>
          <w:p w:rsidR="00CA5FB1" w:rsidRDefault="00D61EDB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1430</w:t>
            </w:r>
          </w:p>
        </w:tc>
      </w:tr>
    </w:tbl>
    <w:p w:rsidR="00E46ACF" w:rsidRDefault="00E46ACF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46ACF" w:rsidRDefault="00E46ACF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46ACF" w:rsidRDefault="00E46ACF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46ACF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okviru programa provode se slijedeće aktivnosti/projekti: </w:t>
      </w:r>
    </w:p>
    <w:p w:rsidR="00EC78DE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 Bolnica u kući i fizikalna terapija i rehabilitacija osoba  sa invaliditetom</w:t>
      </w:r>
    </w:p>
    <w:p w:rsidR="00D61EDB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''Dodatna palijativna skrb u kući bolesnika starije životne dobi''</w:t>
      </w:r>
    </w:p>
    <w:p w:rsidR="00D61EDB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 Integrirani pristup skrbi za starije osobe u kući''</w:t>
      </w:r>
    </w:p>
    <w:p w:rsidR="00D61EDB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''Centar za koordinaciju palijativne skrbi i posudionica pomagala''</w:t>
      </w:r>
    </w:p>
    <w:p w:rsidR="00A12F1D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Kapitalna ulaganja u zdravstvo- decentralizirana sredstva</w:t>
      </w:r>
    </w:p>
    <w:p w:rsidR="00D61EDB" w:rsidRDefault="00D61EDB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57796" w:rsidRDefault="00D61EDB" w:rsidP="00F57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 w:rsidR="00F577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831F4D"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Projekt '' Bolnica u kući i fizikalna terapija i rehabilitacija osoba  sa </w:t>
      </w:r>
    </w:p>
    <w:p w:rsidR="00831F4D" w:rsidRPr="00831F4D" w:rsidRDefault="00831F4D" w:rsidP="00F577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invaliditetom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</w:t>
      </w:r>
    </w:p>
    <w:p w:rsidR="00A12F1D" w:rsidRDefault="00A12F1D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Projektom ''Bolnica</w:t>
      </w:r>
      <w:r w:rsidR="00831F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kući'' koji se provodi već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godina zaredom, putem suradnje Specijalne bolnice za plućne bolesti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Rockfellerova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Ustanove omogućuje se jedan složeniji oblik njege u kući za kronične plućne bolesnike i smanjuje se trajanje boravka u bolnici.</w:t>
      </w:r>
    </w:p>
    <w:p w:rsidR="00EC78DE" w:rsidRDefault="00EC78DE" w:rsidP="00EC78D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Projektom'' Fizikalna terapija i rehabilitacija za osobe s invaliditetom u Gradu Zagrebu''  provodi se besplatno ambulantna fizikalna terapija i rehabilitacija za osobe sa invaliditetom Grada Zagreba ( radi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neuromuskularne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distrofije, cerebralne i dječje paralize te znatnog broja invaliditeta). Cilj ovog projekta je očuvanje i poboljšanje funkcionalnog statusa osobe sa invaliditetom te prevencija pogoršanja trenutnog statusa. </w:t>
      </w:r>
    </w:p>
    <w:p w:rsidR="00831F4D" w:rsidRDefault="00831F4D" w:rsidP="00831F4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1F4D" w:rsidRPr="00831F4D" w:rsidRDefault="00831F4D" w:rsidP="00831F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831F4D" w:rsidRDefault="00831F4D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1479"/>
        <w:gridCol w:w="969"/>
        <w:gridCol w:w="1134"/>
        <w:gridCol w:w="1084"/>
        <w:gridCol w:w="1134"/>
        <w:gridCol w:w="1134"/>
        <w:gridCol w:w="1134"/>
      </w:tblGrid>
      <w:tr w:rsidR="00831F4D" w:rsidTr="00D20A6A">
        <w:tc>
          <w:tcPr>
            <w:tcW w:w="1179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267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 pokazatelja</w:t>
            </w:r>
          </w:p>
        </w:tc>
        <w:tc>
          <w:tcPr>
            <w:tcW w:w="1152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39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 (2021.)</w:t>
            </w:r>
          </w:p>
        </w:tc>
        <w:tc>
          <w:tcPr>
            <w:tcW w:w="1088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9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(2022.)</w:t>
            </w:r>
          </w:p>
        </w:tc>
        <w:tc>
          <w:tcPr>
            <w:tcW w:w="1139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(2023.)</w:t>
            </w:r>
          </w:p>
        </w:tc>
        <w:tc>
          <w:tcPr>
            <w:tcW w:w="1139" w:type="dxa"/>
          </w:tcPr>
          <w:p w:rsidR="00831F4D" w:rsidRDefault="00831F4D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(2024.)</w:t>
            </w:r>
          </w:p>
        </w:tc>
      </w:tr>
      <w:tr w:rsidR="00D20A6A" w:rsidTr="00D20A6A">
        <w:tc>
          <w:tcPr>
            <w:tcW w:w="1179" w:type="dxa"/>
          </w:tcPr>
          <w:p w:rsidR="00D20A6A" w:rsidRDefault="00D20A6A" w:rsidP="00831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koji su uključeni u projekte</w:t>
            </w:r>
          </w:p>
        </w:tc>
        <w:tc>
          <w:tcPr>
            <w:tcW w:w="1267" w:type="dxa"/>
            <w:vAlign w:val="bottom"/>
          </w:tcPr>
          <w:p w:rsidR="00D20A6A" w:rsidRDefault="00D20A6A" w:rsidP="001222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Pacijentima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podići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kvaliteta usluge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opremljenosti</w:t>
            </w:r>
          </w:p>
        </w:tc>
        <w:tc>
          <w:tcPr>
            <w:tcW w:w="1152" w:type="dxa"/>
          </w:tcPr>
          <w:p w:rsidR="00D20A6A" w:rsidRDefault="00D20A6A" w:rsidP="00D20A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</w:p>
        </w:tc>
        <w:tc>
          <w:tcPr>
            <w:tcW w:w="1139" w:type="dxa"/>
          </w:tcPr>
          <w:p w:rsidR="00D20A6A" w:rsidRDefault="009D023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88" w:type="dxa"/>
          </w:tcPr>
          <w:p w:rsidR="00D20A6A" w:rsidRDefault="00D20A6A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39" w:type="dxa"/>
          </w:tcPr>
          <w:p w:rsidR="00D20A6A" w:rsidRDefault="009D023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139" w:type="dxa"/>
          </w:tcPr>
          <w:p w:rsidR="00D20A6A" w:rsidRDefault="009D023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139" w:type="dxa"/>
          </w:tcPr>
          <w:p w:rsidR="00D20A6A" w:rsidRDefault="009D023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</w:tbl>
    <w:p w:rsidR="00831F4D" w:rsidRDefault="00831F4D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0A6A" w:rsidRDefault="00D20A6A" w:rsidP="00D20A6A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  do 31.08.2021. bilo je ukupno  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411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pacijenata u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projektu '' Bolnica u kući i fiz. terapija i </w:t>
      </w:r>
      <w:proofErr w:type="spellStart"/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>rehab</w:t>
      </w:r>
      <w:proofErr w:type="spellEnd"/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osoba sa inv.'', od toga je bilo  209 pacijenata u projektu ''Bolnica u kući'' te 202  pacijenata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u projektu  ''Fizikalna terapija za osobe sa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invaliditetom Grada Zagreba ''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  Podaci su dobiveni iz mjesečnih izvješća po projektima koji se ša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>lju gradu Zagrebu. Do kraja 2021</w:t>
      </w:r>
      <w:r w:rsidR="009D0236">
        <w:rPr>
          <w:rFonts w:ascii="Times New Roman" w:eastAsia="Calibri" w:hAnsi="Times New Roman" w:cs="Times New Roman"/>
          <w:color w:val="000000"/>
          <w:sz w:val="20"/>
          <w:szCs w:val="20"/>
        </w:rPr>
        <w:t>.g. očekuje  se 680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pacijenata . Planira  s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>e zadržati postojeći broj u 2023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 i 202</w:t>
      </w:r>
      <w:r w:rsidR="00F57796">
        <w:rPr>
          <w:rFonts w:ascii="Times New Roman" w:eastAsia="Calibri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.g. koji je zadovoljavajući da bi se projekt uspješno provodio. </w:t>
      </w:r>
    </w:p>
    <w:p w:rsidR="00D20A6A" w:rsidRDefault="00D20A6A" w:rsidP="00D20A6A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57796" w:rsidRDefault="00F57796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EC78DE">
        <w:rPr>
          <w:rFonts w:ascii="Times New Roman" w:eastAsia="Calibri" w:hAnsi="Times New Roman" w:cs="Times New Roman"/>
          <w:color w:val="000000"/>
          <w:sz w:val="24"/>
          <w:szCs w:val="24"/>
        </w:rPr>
        <w:t>Projekt ''Dodatna palijativna skrb u kući bolesnika starije životne dobi''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7796" w:rsidRDefault="00F57796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Dodatna skrb u kući omogućuje se pacijentima u terminalnoj fazi, kroničnim, onkološkim i neurološkim bolesnicima te kako bi bili adekvatno zbrinuti, boravak naših djelatnika uvelike premašuje trajanje postupaka odobrenih od strane HZZO-a te nam se stvaraju dodatni troškovi.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1479"/>
        <w:gridCol w:w="969"/>
        <w:gridCol w:w="1134"/>
        <w:gridCol w:w="1084"/>
        <w:gridCol w:w="1134"/>
        <w:gridCol w:w="1134"/>
        <w:gridCol w:w="1134"/>
      </w:tblGrid>
      <w:tr w:rsidR="00F57796" w:rsidTr="00122223">
        <w:tc>
          <w:tcPr>
            <w:tcW w:w="117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267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 pokazatelja</w:t>
            </w:r>
          </w:p>
        </w:tc>
        <w:tc>
          <w:tcPr>
            <w:tcW w:w="1152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3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 (2021.)</w:t>
            </w:r>
          </w:p>
        </w:tc>
        <w:tc>
          <w:tcPr>
            <w:tcW w:w="1088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(2022.)</w:t>
            </w:r>
          </w:p>
        </w:tc>
        <w:tc>
          <w:tcPr>
            <w:tcW w:w="113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(2023.)</w:t>
            </w:r>
          </w:p>
        </w:tc>
        <w:tc>
          <w:tcPr>
            <w:tcW w:w="113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(2024.)</w:t>
            </w:r>
          </w:p>
        </w:tc>
      </w:tr>
      <w:tr w:rsidR="00F57796" w:rsidTr="00122223">
        <w:tc>
          <w:tcPr>
            <w:tcW w:w="1179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koji su uključeni u projekte</w:t>
            </w:r>
          </w:p>
        </w:tc>
        <w:tc>
          <w:tcPr>
            <w:tcW w:w="1267" w:type="dxa"/>
            <w:vAlign w:val="bottom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Pacijentima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podići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kvaliteta usluge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opremljenosti</w:t>
            </w:r>
          </w:p>
        </w:tc>
        <w:tc>
          <w:tcPr>
            <w:tcW w:w="1152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</w:p>
        </w:tc>
        <w:tc>
          <w:tcPr>
            <w:tcW w:w="1139" w:type="dxa"/>
          </w:tcPr>
          <w:p w:rsidR="00F57796" w:rsidRDefault="002F3D7A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88" w:type="dxa"/>
          </w:tcPr>
          <w:p w:rsidR="00F57796" w:rsidRDefault="00F57796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39" w:type="dxa"/>
          </w:tcPr>
          <w:p w:rsidR="00F57796" w:rsidRDefault="002F3D7A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139" w:type="dxa"/>
          </w:tcPr>
          <w:p w:rsidR="00F57796" w:rsidRDefault="002F3D7A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139" w:type="dxa"/>
          </w:tcPr>
          <w:p w:rsidR="00F57796" w:rsidRDefault="002F3D7A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660</w:t>
            </w:r>
            <w:r w:rsidR="00F57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</w:tr>
    </w:tbl>
    <w:p w:rsidR="00EC78DE" w:rsidRDefault="00EC78DE" w:rsidP="00EC78D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7796" w:rsidRDefault="00F57796" w:rsidP="00F57796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*  do 31.08.2021. bilo je ukupno  408 pacijenata u projektu '' Dodatna palijativna skrb.''</w:t>
      </w:r>
      <w:r w:rsidR="0068543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Podaci su dobiveni iz mjesečnih izvješća po projektima koji se ša</w:t>
      </w:r>
      <w:r w:rsidR="0068543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lju gradu Zagrebu. Do kraja 2021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.g. očekuje  se </w:t>
      </w:r>
      <w:r w:rsidR="009D0236">
        <w:rPr>
          <w:rFonts w:ascii="Times New Roman" w:eastAsia="Calibri" w:hAnsi="Times New Roman" w:cs="Times New Roman"/>
          <w:color w:val="000000"/>
          <w:sz w:val="20"/>
          <w:szCs w:val="20"/>
        </w:rPr>
        <w:t>660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pacijenata . Planira  se zadržati postojeći broj u 2023. i 2024.g. koji je zadovoljavajući da bi se projekt uspješno provodio. </w:t>
      </w:r>
    </w:p>
    <w:p w:rsidR="00F57796" w:rsidRDefault="00F57796" w:rsidP="00F5779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57796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''Centar za koordinaciju palijativne skrbi i posudionica pomagala''</w:t>
      </w:r>
    </w:p>
    <w:p w:rsidR="00F57796" w:rsidRDefault="00F57796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prioritetu</w:t>
      </w:r>
      <w:r w:rsidR="00EC78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projekta ''Zagreb- zdrav grad'' iz 2010.g  kojemu je ciljana skupina ljudi koji boluju od neizlječivih bolesti, naš Centar za koordinaciju palijativne skrbi na području Grada Zagreba i dalje se uspješno provodi. Budući da palijativna skrb zahtijeva multidisciplinarni </w:t>
      </w:r>
      <w:r w:rsidR="00EC78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pristup, naš mobilni palijativni tim i dalje uspješno funkcionira kako bi se ostvarila što bolja koordinacija u vidu pružanja skrbi pacijentima. Projekt je usmjeren i na </w:t>
      </w:r>
      <w:r w:rsidR="00E04B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teško bolesne pacijente, pružanje podrške članovima </w:t>
      </w:r>
      <w:r w:rsidR="00EC78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obitelji, zdravstvene radnike, volontere i profesionalce drugih struka. Projekt uključuje čitav niz aktivnosti, od pružanja korisnih informacija, posuđivanja medicinskih pomagala, edukacije i organizacije grupe podrške. </w:t>
      </w:r>
    </w:p>
    <w:p w:rsidR="00E04BA6" w:rsidRDefault="00E04BA6" w:rsidP="00E04B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Centar surađuje i sa Domovima zdravlja (Centar, Zapad i Istok) u kojima su oformljeni mobilni timovi.</w:t>
      </w:r>
    </w:p>
    <w:p w:rsidR="00E04BA6" w:rsidRDefault="00E04BA6" w:rsidP="00E04BA6">
      <w:pPr>
        <w:shd w:val="clear" w:color="auto" w:fill="FFFFFF"/>
        <w:spacing w:after="0" w:line="33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Centar objedinjuje i koordinira sve udruge i organizacije na području grada Zagreba koje pružaju usluge palijativne skrbi.</w:t>
      </w:r>
    </w:p>
    <w:p w:rsidR="00E04BA6" w:rsidRDefault="00E04BA6" w:rsidP="00E04BA6">
      <w:pPr>
        <w:shd w:val="clear" w:color="auto" w:fill="FFFFFF"/>
        <w:spacing w:after="0" w:line="33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U suradnji sa našim Centrom za koordinaciju omogućeno je brže i jednostavnije smještanje bolesnika na odjelima u određenim bolnicama u kojima mogu biti smješteni palijativni bolesnici.</w:t>
      </w:r>
    </w:p>
    <w:p w:rsidR="00E04BA6" w:rsidRDefault="00E04BA6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5432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1479"/>
        <w:gridCol w:w="969"/>
        <w:gridCol w:w="1134"/>
        <w:gridCol w:w="1084"/>
        <w:gridCol w:w="1134"/>
        <w:gridCol w:w="1134"/>
        <w:gridCol w:w="1134"/>
      </w:tblGrid>
      <w:tr w:rsidR="00685432" w:rsidTr="00122223">
        <w:tc>
          <w:tcPr>
            <w:tcW w:w="117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267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 pokazatelja</w:t>
            </w:r>
          </w:p>
        </w:tc>
        <w:tc>
          <w:tcPr>
            <w:tcW w:w="1152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 (2021.)</w:t>
            </w:r>
          </w:p>
        </w:tc>
        <w:tc>
          <w:tcPr>
            <w:tcW w:w="1088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(2022.)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(2023.)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(2024.)</w:t>
            </w:r>
          </w:p>
        </w:tc>
      </w:tr>
      <w:tr w:rsidR="00685432" w:rsidTr="00122223">
        <w:tc>
          <w:tcPr>
            <w:tcW w:w="117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pacijenata koji su uključeni u projekte</w:t>
            </w:r>
          </w:p>
        </w:tc>
        <w:tc>
          <w:tcPr>
            <w:tcW w:w="1267" w:type="dxa"/>
            <w:vAlign w:val="bottom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Pacijentima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podići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kvaliteta usluge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opremljenosti</w:t>
            </w:r>
          </w:p>
        </w:tc>
        <w:tc>
          <w:tcPr>
            <w:tcW w:w="1152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1042</w:t>
            </w:r>
          </w:p>
        </w:tc>
        <w:tc>
          <w:tcPr>
            <w:tcW w:w="1088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1042*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1042*</w:t>
            </w:r>
          </w:p>
        </w:tc>
        <w:tc>
          <w:tcPr>
            <w:tcW w:w="1139" w:type="dxa"/>
          </w:tcPr>
          <w:p w:rsidR="00685432" w:rsidRDefault="00685432" w:rsidP="00122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1042*</w:t>
            </w:r>
          </w:p>
        </w:tc>
      </w:tr>
    </w:tbl>
    <w:p w:rsidR="00685432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85432" w:rsidRDefault="00685432" w:rsidP="00685432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  do 30.06.2021. bilo je ukupno 521 pacijent u projektu '' Centar za koordinaciju </w:t>
      </w:r>
      <w:proofErr w:type="spellStart"/>
      <w:r>
        <w:rPr>
          <w:rFonts w:ascii="Times New Roman" w:eastAsia="Calibri" w:hAnsi="Times New Roman" w:cs="Times New Roman"/>
          <w:color w:val="000000"/>
          <w:sz w:val="20"/>
          <w:szCs w:val="20"/>
        </w:rPr>
        <w:t>pal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skrbi''. Podaci su dobiveni iz tromjesečnih izvješća po projektu koji se šalju gradu Zagrebu. Do kraja 2021 .g. očekuje  se 1042  pacijenata . Planira  se zadržati postojeći broj u 2023. i 2024.g. koji je zadovoljavajući da bi se projekt uspješno provodio. </w:t>
      </w:r>
    </w:p>
    <w:p w:rsidR="00685432" w:rsidRDefault="00685432" w:rsidP="00685432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E083C" w:rsidRDefault="009E083C" w:rsidP="00EC78D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 '' Integrirani pristup skrbi za starije osobe u kući''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</w:p>
    <w:p w:rsidR="009E083C" w:rsidRDefault="009E083C" w:rsidP="00EC78D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9E083C" w:rsidRDefault="00E04BA6" w:rsidP="009E08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Ustanovi je u 2020.g započela sa 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jednim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''Integrirani pristup skrbi za starije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obe u kući '' kao nastavak održivosti završenog EU projekta ''Integrirani pristup skrbi za starije osobe u kući-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Crosscare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''.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lanirano da se provodi i tokom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godine. Na projektu će u 2022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biti zaposlena 4 radna terap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euta.</w:t>
      </w:r>
      <w:r w:rsidR="009E08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 će se financirati kao i ostali projekti sredstvima iz proračuna grada Zagreba.</w:t>
      </w:r>
      <w:r w:rsidR="00CB7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Radnim terapeuti svojim radno terapijskim intervencijama,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uključujući razna pomagala</w:t>
      </w:r>
      <w:r w:rsidR="00CB7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nastoje poboljšati </w:t>
      </w:r>
      <w:r w:rsidR="00CB7D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 svakodnevnog života pacijentima koji su već narušenog zdravlja.</w:t>
      </w:r>
    </w:p>
    <w:p w:rsidR="00561BA2" w:rsidRDefault="00561BA2" w:rsidP="009E08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1479"/>
        <w:gridCol w:w="969"/>
        <w:gridCol w:w="1134"/>
        <w:gridCol w:w="1084"/>
        <w:gridCol w:w="1134"/>
        <w:gridCol w:w="1134"/>
        <w:gridCol w:w="1134"/>
      </w:tblGrid>
      <w:tr w:rsidR="00561BA2" w:rsidTr="00561BA2">
        <w:tc>
          <w:tcPr>
            <w:tcW w:w="117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rezultata</w:t>
            </w:r>
          </w:p>
        </w:tc>
        <w:tc>
          <w:tcPr>
            <w:tcW w:w="1479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 pokazatelja</w:t>
            </w:r>
          </w:p>
        </w:tc>
        <w:tc>
          <w:tcPr>
            <w:tcW w:w="969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 (2021.)</w:t>
            </w:r>
          </w:p>
        </w:tc>
        <w:tc>
          <w:tcPr>
            <w:tcW w:w="108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(2022.)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(2023.)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(2024.)</w:t>
            </w:r>
          </w:p>
        </w:tc>
      </w:tr>
      <w:tr w:rsidR="00561BA2" w:rsidTr="00561BA2">
        <w:tc>
          <w:tcPr>
            <w:tcW w:w="117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pacijenat</w:t>
            </w:r>
            <w:r w:rsidRPr="00831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a koji su uključeni u projekte</w:t>
            </w:r>
          </w:p>
        </w:tc>
        <w:tc>
          <w:tcPr>
            <w:tcW w:w="1479" w:type="dxa"/>
            <w:vAlign w:val="bottom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Pacijentima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podići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kvaliteta usluge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2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opremljenosti</w:t>
            </w:r>
          </w:p>
        </w:tc>
        <w:tc>
          <w:tcPr>
            <w:tcW w:w="969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Broj </w:t>
            </w:r>
          </w:p>
        </w:tc>
        <w:tc>
          <w:tcPr>
            <w:tcW w:w="1134" w:type="dxa"/>
          </w:tcPr>
          <w:p w:rsidR="00561BA2" w:rsidRDefault="009D0236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</w:t>
            </w:r>
            <w:r w:rsidR="0056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8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Ustanova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500*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500*</w:t>
            </w:r>
          </w:p>
        </w:tc>
        <w:tc>
          <w:tcPr>
            <w:tcW w:w="1134" w:type="dxa"/>
          </w:tcPr>
          <w:p w:rsidR="00561BA2" w:rsidRDefault="00561BA2" w:rsidP="00CB3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500*</w:t>
            </w:r>
          </w:p>
        </w:tc>
      </w:tr>
    </w:tbl>
    <w:p w:rsidR="00561BA2" w:rsidRDefault="00561BA2" w:rsidP="00561BA2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61BA2" w:rsidRDefault="00561BA2" w:rsidP="00561BA2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*  do 31.08.2021. bilo je ukupno360 pacijenta u projektu '' Integrirani pristup skrbi za starije osobe u kući''. Podaci su dobiveni iz mjesečnih izvješća po projektu koji se šalju gradu Zagrebu. Do kraja 2021 .g. očekuje  se 500  pacijenata . Planira  se zadržati postojeći broj u 2023. i 2024.g. koji je zadovoljavajući da bi se projekt uspješno provodio. </w:t>
      </w:r>
    </w:p>
    <w:p w:rsidR="00CB7DB1" w:rsidRDefault="00CB7DB1" w:rsidP="009E083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083C" w:rsidRDefault="009E083C" w:rsidP="00EC78D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685432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Kapitalna ulaganja u zdravstvo- decentralizirana sredstva</w:t>
      </w:r>
    </w:p>
    <w:p w:rsidR="00685432" w:rsidRDefault="00685432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2223" w:rsidRDefault="00EC78DE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minimalnim financijskim standardima za zdravstvene ustanove našoj Ustanovi  dodjeljuju se decentralizirana sredstva za financiranje rashoda poslovanja i rashoda za nabavu nefinancijske imovine. Ustanova zbog  većeg broja raspoloživih osobnih vozila te održavanja postojeće opreme i postrojenja ima ukazanu potrebu kontinuirano troškove</w:t>
      </w:r>
      <w:r w:rsidR="001222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tekućeg održavanja i nabavu istih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financirati iz decentraliziranih sredstava.</w:t>
      </w:r>
    </w:p>
    <w:p w:rsidR="00122223" w:rsidRDefault="00122223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22223" w:rsidTr="00122223"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Vrsta ulaganja</w:t>
            </w:r>
          </w:p>
        </w:tc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122223" w:rsidTr="00122223"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Tekuće i investicijsko održavanje vozila i opreme te trošak uređenja prostora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Preradovićevoj</w:t>
            </w:r>
            <w:proofErr w:type="spellEnd"/>
          </w:p>
        </w:tc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342.000,00</w:t>
            </w:r>
          </w:p>
        </w:tc>
      </w:tr>
      <w:tr w:rsidR="00122223" w:rsidTr="00122223"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dijelovi za tekuće održavanje</w:t>
            </w:r>
          </w:p>
        </w:tc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3.000,00</w:t>
            </w:r>
          </w:p>
        </w:tc>
      </w:tr>
      <w:tr w:rsidR="00122223" w:rsidTr="00122223"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Informatizacija- računalne usluge</w:t>
            </w:r>
          </w:p>
        </w:tc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71.000,00</w:t>
            </w:r>
          </w:p>
        </w:tc>
      </w:tr>
      <w:tr w:rsidR="00122223" w:rsidTr="00122223"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Nabava opreme- licence,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scaner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office</w:t>
            </w:r>
            <w:proofErr w:type="spellEnd"/>
          </w:p>
        </w:tc>
        <w:tc>
          <w:tcPr>
            <w:tcW w:w="4621" w:type="dxa"/>
          </w:tcPr>
          <w:p w:rsidR="00122223" w:rsidRDefault="00122223" w:rsidP="00EC78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84.000,00</w:t>
            </w:r>
          </w:p>
        </w:tc>
      </w:tr>
    </w:tbl>
    <w:p w:rsidR="00EC78DE" w:rsidRDefault="00122223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:rsidR="00EC78DE" w:rsidRDefault="00EC78DE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EC78DE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Ustanovi je u 2020.g odobren još jedan projekt ''Integrirani pristup skrbi za starije osobe u kući ''(akronim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CrossCare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razdoblju od 01.07 do 31.12.2020 g.,a ujedno je planirano da se provodi i tokom 2021. godine. Na projektu će u 2021. godini biti zaposlena 4 radna terapeuta umjesto dosadašnjih 6 u navedenom razdoblju u 2020. godinu. Projekt će se financirati kao i ostali projekti sredstvima iz proračuna grada Zagreba.</w:t>
      </w:r>
    </w:p>
    <w:p w:rsidR="00EC78DE" w:rsidRDefault="00EC78DE" w:rsidP="00EC78D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78DE" w:rsidRDefault="00561BA2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 w:rsidRPr="00F03C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Tekuće pomoći od izvanproračunskih korisnika-HZZO</w:t>
      </w:r>
    </w:p>
    <w:p w:rsidR="000E48E3" w:rsidRDefault="000E48E3" w:rsidP="00EC78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E48E3" w:rsidRPr="00561BA2" w:rsidRDefault="000E48E3" w:rsidP="00EC78DE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posebnoj</w:t>
      </w:r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nagradi radnicima koji </w:t>
      </w:r>
      <w:proofErr w:type="spellStart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obavljalju</w:t>
      </w:r>
      <w:proofErr w:type="spellEnd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poslove vezano uz </w:t>
      </w:r>
      <w:proofErr w:type="spellStart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Covid</w:t>
      </w:r>
      <w:proofErr w:type="spellEnd"/>
      <w:r w:rsidRPr="000E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koja se primjenjuje od prosinca 2020g. Planirano je da će se i u 2022.g. i dalje obavljanja usluge pacij</w:t>
      </w:r>
      <w:r w:rsidR="00847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vezano u</w:t>
      </w:r>
      <w:r w:rsidR="00847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 </w:t>
      </w:r>
      <w:proofErr w:type="spellStart"/>
      <w:r w:rsidR="00847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Covid</w:t>
      </w:r>
      <w:proofErr w:type="spellEnd"/>
      <w:r w:rsidR="00847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84701D" w:rsidRDefault="0084701D" w:rsidP="00EC78DE">
      <w:pPr>
        <w:tabs>
          <w:tab w:val="left" w:pos="357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84701D" w:rsidRPr="00F03C61" w:rsidRDefault="0084701D" w:rsidP="008470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61E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Aktivnost/projekt: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Tekuće pomoći 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korisnika drugog proračuna temeljem prijenosa EU sredstava</w:t>
      </w:r>
    </w:p>
    <w:p w:rsidR="00EC78DE" w:rsidRDefault="0084701D" w:rsidP="00EC78DE">
      <w:pPr>
        <w:tabs>
          <w:tab w:val="left" w:pos="357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Ustanovi su u 2020g. doznačena sredstva za četvrto obračunsko razdoblje po osnovi EU projekta ''Integrirani pristup skrbi za starije osobe u kući-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Crosscare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'' koji je završio sa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31.07.2020g. Planirana sredst</w:t>
      </w:r>
      <w:r w:rsidR="000B004A">
        <w:rPr>
          <w:rFonts w:ascii="Times New Roman" w:eastAsia="Calibri" w:hAnsi="Times New Roman" w:cs="Times New Roman"/>
          <w:color w:val="000000"/>
          <w:sz w:val="24"/>
          <w:szCs w:val="24"/>
        </w:rPr>
        <w:t>va su u prenesenom višku za 2022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g. te bi se utrošila za uređenje prostora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Preradovićevoj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C78DE" w:rsidRDefault="00EC78DE" w:rsidP="00EC78DE">
      <w:pPr>
        <w:tabs>
          <w:tab w:val="left" w:pos="357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C78DE" w:rsidRDefault="00EC78DE" w:rsidP="00EC78DE">
      <w:pPr>
        <w:tabs>
          <w:tab w:val="left" w:pos="6540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PRIPREMILA: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RAVNATELJICA:</w:t>
      </w:r>
    </w:p>
    <w:p w:rsidR="00EC78DE" w:rsidRDefault="00EC78DE" w:rsidP="00EC78DE">
      <w:pPr>
        <w:tabs>
          <w:tab w:val="left" w:pos="2127"/>
        </w:tabs>
        <w:spacing w:after="0"/>
        <w:ind w:left="2124" w:hanging="2124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Anera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Pavlinić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Andrea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Miškulin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61B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dr.med</w:t>
      </w:r>
      <w:proofErr w:type="spellEnd"/>
      <w:r w:rsidRPr="00561B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C78DE" w:rsidRDefault="00EC78DE" w:rsidP="00EC78DE"/>
    <w:p w:rsidR="00596723" w:rsidRDefault="00596723"/>
    <w:sectPr w:rsidR="005967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77" w:rsidRDefault="00320A77" w:rsidP="0016157C">
      <w:pPr>
        <w:spacing w:after="0" w:line="240" w:lineRule="auto"/>
      </w:pPr>
      <w:r>
        <w:separator/>
      </w:r>
    </w:p>
  </w:endnote>
  <w:endnote w:type="continuationSeparator" w:id="0">
    <w:p w:rsidR="00320A77" w:rsidRDefault="00320A77" w:rsidP="0016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5918"/>
      <w:docPartObj>
        <w:docPartGallery w:val="Page Numbers (Bottom of Page)"/>
        <w:docPartUnique/>
      </w:docPartObj>
    </w:sdtPr>
    <w:sdtEndPr/>
    <w:sdtContent>
      <w:p w:rsidR="00234704" w:rsidRDefault="0023470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33">
          <w:rPr>
            <w:noProof/>
          </w:rPr>
          <w:t>2</w:t>
        </w:r>
        <w:r>
          <w:fldChar w:fldCharType="end"/>
        </w:r>
      </w:p>
    </w:sdtContent>
  </w:sdt>
  <w:p w:rsidR="009E2BA8" w:rsidRDefault="009E2B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77" w:rsidRDefault="00320A77" w:rsidP="0016157C">
      <w:pPr>
        <w:spacing w:after="0" w:line="240" w:lineRule="auto"/>
      </w:pPr>
      <w:r>
        <w:separator/>
      </w:r>
    </w:p>
  </w:footnote>
  <w:footnote w:type="continuationSeparator" w:id="0">
    <w:p w:rsidR="00320A77" w:rsidRDefault="00320A77" w:rsidP="00161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AD"/>
    <w:rsid w:val="00067ACF"/>
    <w:rsid w:val="000B004A"/>
    <w:rsid w:val="000B22AD"/>
    <w:rsid w:val="000E48E3"/>
    <w:rsid w:val="00122223"/>
    <w:rsid w:val="0016157C"/>
    <w:rsid w:val="001F5ADC"/>
    <w:rsid w:val="00234704"/>
    <w:rsid w:val="00277D92"/>
    <w:rsid w:val="002D099C"/>
    <w:rsid w:val="002F3D7A"/>
    <w:rsid w:val="00301CAB"/>
    <w:rsid w:val="00320A77"/>
    <w:rsid w:val="003C1F22"/>
    <w:rsid w:val="003D2A42"/>
    <w:rsid w:val="00417A8B"/>
    <w:rsid w:val="00453E8D"/>
    <w:rsid w:val="0049163E"/>
    <w:rsid w:val="004A6A99"/>
    <w:rsid w:val="005268F7"/>
    <w:rsid w:val="00561BA2"/>
    <w:rsid w:val="0057491D"/>
    <w:rsid w:val="00596723"/>
    <w:rsid w:val="005D1F79"/>
    <w:rsid w:val="005F0E7C"/>
    <w:rsid w:val="005F231A"/>
    <w:rsid w:val="00641909"/>
    <w:rsid w:val="00644BD0"/>
    <w:rsid w:val="00652004"/>
    <w:rsid w:val="00662A20"/>
    <w:rsid w:val="00685432"/>
    <w:rsid w:val="006B5AE0"/>
    <w:rsid w:val="00710533"/>
    <w:rsid w:val="00787D9F"/>
    <w:rsid w:val="00831F4D"/>
    <w:rsid w:val="0084701D"/>
    <w:rsid w:val="009223D6"/>
    <w:rsid w:val="009D0236"/>
    <w:rsid w:val="009E083C"/>
    <w:rsid w:val="009E2BA8"/>
    <w:rsid w:val="00A12F1D"/>
    <w:rsid w:val="00A213D1"/>
    <w:rsid w:val="00AD19A9"/>
    <w:rsid w:val="00B42EF1"/>
    <w:rsid w:val="00C805B5"/>
    <w:rsid w:val="00CA5FB1"/>
    <w:rsid w:val="00CB7DB1"/>
    <w:rsid w:val="00D20A6A"/>
    <w:rsid w:val="00D61EDB"/>
    <w:rsid w:val="00E04BA6"/>
    <w:rsid w:val="00E46ACF"/>
    <w:rsid w:val="00EC78DE"/>
    <w:rsid w:val="00F03C61"/>
    <w:rsid w:val="00F57796"/>
    <w:rsid w:val="00FB409C"/>
    <w:rsid w:val="00FC6445"/>
    <w:rsid w:val="00FD29E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57C"/>
  </w:style>
  <w:style w:type="paragraph" w:styleId="Podnoje">
    <w:name w:val="footer"/>
    <w:basedOn w:val="Normal"/>
    <w:link w:val="Podno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0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57C"/>
  </w:style>
  <w:style w:type="paragraph" w:styleId="Podnoje">
    <w:name w:val="footer"/>
    <w:basedOn w:val="Normal"/>
    <w:link w:val="PodnojeChar"/>
    <w:uiPriority w:val="99"/>
    <w:unhideWhenUsed/>
    <w:rsid w:val="0016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Ustanova</dc:creator>
  <cp:lastModifiedBy>Ustanova</cp:lastModifiedBy>
  <cp:revision>33</cp:revision>
  <cp:lastPrinted>2021-09-30T12:11:00Z</cp:lastPrinted>
  <dcterms:created xsi:type="dcterms:W3CDTF">2021-09-30T06:37:00Z</dcterms:created>
  <dcterms:modified xsi:type="dcterms:W3CDTF">2022-02-16T09:58:00Z</dcterms:modified>
</cp:coreProperties>
</file>