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EBC3" w14:textId="3DB3998E" w:rsidR="00126268" w:rsidRPr="00201A95" w:rsidRDefault="0045234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6D07400" w14:textId="77777777" w:rsidR="008F722A" w:rsidRPr="00201A95" w:rsidRDefault="008F722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Standard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Odlomakpopisa"/>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Odlomakpopisa"/>
        <w:ind w:left="0"/>
        <w:jc w:val="center"/>
        <w:rPr>
          <w:rFonts w:asciiTheme="minorHAnsi" w:hAnsiTheme="minorHAnsi" w:cstheme="minorHAnsi"/>
          <w:b/>
        </w:rPr>
      </w:pPr>
    </w:p>
    <w:p w14:paraId="75404717" w14:textId="77777777" w:rsidR="001138A9" w:rsidRPr="00201A95" w:rsidRDefault="001138A9" w:rsidP="001138A9">
      <w:pPr>
        <w:pStyle w:val="Odlomakpopisa"/>
        <w:ind w:left="0"/>
        <w:jc w:val="center"/>
        <w:rPr>
          <w:rFonts w:asciiTheme="minorHAnsi" w:hAnsiTheme="minorHAnsi" w:cstheme="minorHAnsi"/>
          <w:b/>
        </w:rPr>
      </w:pPr>
    </w:p>
    <w:p w14:paraId="3DF438B0" w14:textId="77777777" w:rsidR="001138A9" w:rsidRDefault="001138A9" w:rsidP="001138A9">
      <w:pPr>
        <w:pStyle w:val="Odlomakpopisa"/>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Odlomakpopisa"/>
        <w:ind w:left="0"/>
        <w:jc w:val="center"/>
        <w:rPr>
          <w:rFonts w:asciiTheme="minorHAnsi" w:hAnsiTheme="minorHAnsi" w:cstheme="minorHAnsi"/>
          <w:b/>
          <w:sz w:val="36"/>
        </w:rPr>
      </w:pPr>
    </w:p>
    <w:p w14:paraId="4320B06F" w14:textId="77777777" w:rsidR="00B80FD0" w:rsidRDefault="00B80FD0" w:rsidP="001138A9">
      <w:pPr>
        <w:pStyle w:val="Odlomakpopisa"/>
        <w:ind w:left="0"/>
        <w:jc w:val="center"/>
        <w:rPr>
          <w:rFonts w:asciiTheme="minorHAnsi" w:hAnsiTheme="minorHAnsi" w:cstheme="minorHAnsi"/>
          <w:b/>
          <w:sz w:val="36"/>
        </w:rPr>
      </w:pPr>
    </w:p>
    <w:p w14:paraId="581D729B" w14:textId="6564CD63" w:rsidR="00B80FD0" w:rsidRPr="00201A95" w:rsidRDefault="00763194" w:rsidP="001138A9">
      <w:pPr>
        <w:pStyle w:val="Odlomakpopisa"/>
        <w:ind w:left="0"/>
        <w:jc w:val="center"/>
        <w:rPr>
          <w:rFonts w:asciiTheme="minorHAnsi" w:hAnsiTheme="minorHAnsi" w:cstheme="minorHAnsi"/>
          <w:b/>
          <w:sz w:val="36"/>
        </w:rPr>
      </w:pPr>
      <w:r>
        <w:rPr>
          <w:rFonts w:asciiTheme="minorHAnsi" w:hAnsiTheme="minorHAnsi" w:cstheme="minorHAnsi"/>
          <w:b/>
          <w:sz w:val="36"/>
        </w:rPr>
        <w:t>USTANOVA ZA ZDRAVSTVENU NJEGU U KUĆI</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303D2C32" w14:textId="5FE24246" w:rsidR="00FE2F34" w:rsidRPr="00201A95" w:rsidRDefault="00FE2F34" w:rsidP="00FE2F34">
      <w:pPr>
        <w:tabs>
          <w:tab w:val="left" w:pos="5955"/>
        </w:tabs>
        <w:rPr>
          <w:rFonts w:asciiTheme="minorHAnsi" w:hAnsiTheme="minorHAnsi" w:cstheme="minorHAnsi"/>
        </w:rPr>
      </w:pPr>
      <w:r w:rsidRPr="00201A95">
        <w:rPr>
          <w:rFonts w:asciiTheme="minorHAnsi" w:hAnsiTheme="minorHAnsi" w:cstheme="minorHAnsi"/>
        </w:rPr>
        <w:tab/>
      </w:r>
    </w:p>
    <w:p w14:paraId="52133268" w14:textId="77777777" w:rsidR="005403DA" w:rsidRPr="00201A95" w:rsidRDefault="005403DA" w:rsidP="00FE2F34">
      <w:pPr>
        <w:rPr>
          <w:rFonts w:asciiTheme="minorHAnsi" w:hAnsiTheme="minorHAnsi" w:cstheme="minorHAnsi"/>
        </w:rPr>
        <w:sectPr w:rsidR="005403DA" w:rsidRPr="00201A95" w:rsidSect="00F04D26">
          <w:footerReference w:type="default" r:id="rId11"/>
          <w:headerReference w:type="first" r:id="rId12"/>
          <w:pgSz w:w="11906" w:h="16838"/>
          <w:pgMar w:top="1418" w:right="1418" w:bottom="1418" w:left="1418" w:header="709" w:footer="709" w:gutter="0"/>
          <w:cols w:space="708"/>
          <w:docGrid w:linePitch="360"/>
        </w:sectPr>
      </w:pPr>
    </w:p>
    <w:p w14:paraId="14998CD6" w14:textId="1ED6A7E6" w:rsidR="005C1517" w:rsidRPr="00277B5A" w:rsidRDefault="00E44217" w:rsidP="00F4086A">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lastRenderedPageBreak/>
        <w:t>OPĆE ODREDBE – U PRIMJENI ZA SVE VRSTE OSIGURANJA</w:t>
      </w:r>
    </w:p>
    <w:p w14:paraId="2BC8C1DC" w14:textId="77777777" w:rsidR="00E44217" w:rsidRPr="00201A95" w:rsidRDefault="00E44217" w:rsidP="005C1517">
      <w:pPr>
        <w:jc w:val="both"/>
        <w:rPr>
          <w:rFonts w:asciiTheme="minorHAnsi" w:hAnsiTheme="minorHAnsi" w:cstheme="minorHAnsi"/>
          <w:strike/>
        </w:rPr>
      </w:pPr>
    </w:p>
    <w:p w14:paraId="77AE3333" w14:textId="046A9306" w:rsidR="0065488F" w:rsidRPr="00201A95" w:rsidRDefault="0065488F" w:rsidP="0065488F">
      <w:pPr>
        <w:jc w:val="both"/>
        <w:rPr>
          <w:rFonts w:asciiTheme="minorHAnsi" w:hAnsiTheme="minorHAnsi" w:cstheme="minorHAnsi"/>
        </w:rPr>
      </w:pPr>
      <w:bookmarkStart w:id="0" w:name="_Hlk520727958"/>
      <w:r w:rsidRPr="00201A95">
        <w:rPr>
          <w:rFonts w:asciiTheme="minorHAnsi" w:hAnsiTheme="minorHAnsi" w:cstheme="minorHAnsi"/>
        </w:rPr>
        <w:t xml:space="preserve">Uz uvjete definirane ovom dokumentacijom </w:t>
      </w:r>
      <w:proofErr w:type="spellStart"/>
      <w:r w:rsidRPr="00201A95">
        <w:rPr>
          <w:rFonts w:asciiTheme="minorHAnsi" w:hAnsiTheme="minorHAnsi" w:cstheme="minorHAnsi"/>
        </w:rPr>
        <w:t>podredno</w:t>
      </w:r>
      <w:proofErr w:type="spellEnd"/>
      <w:r w:rsidRPr="00201A95">
        <w:rPr>
          <w:rFonts w:asciiTheme="minorHAnsi" w:hAnsiTheme="minorHAnsi" w:cstheme="minorHAnsi"/>
        </w:rPr>
        <w:t xml:space="preserve"> će se primjenjivati opći, posebni i dopunski uvjeti i klauzule osiguranja</w:t>
      </w:r>
      <w:r w:rsidR="00593158">
        <w:rPr>
          <w:rFonts w:asciiTheme="minorHAnsi" w:hAnsiTheme="minorHAnsi" w:cstheme="minorHAnsi"/>
        </w:rPr>
        <w:t xml:space="preserve"> </w:t>
      </w:r>
      <w:r w:rsidRPr="00201A95">
        <w:rPr>
          <w:rFonts w:asciiTheme="minorHAnsi" w:hAnsiTheme="minorHAnsi" w:cstheme="minorHAnsi"/>
        </w:rPr>
        <w:t>Ponuditelja, bez naknadnih korekcija pokrića, odnosno isključenja koja bi išla na štetu Naručitelja. Neće se primjenjivati one odredbe općih, posebnih i dopunskih uvjeta te klauzula osiguranja</w:t>
      </w:r>
      <w:r w:rsidR="00593158">
        <w:rPr>
          <w:rFonts w:asciiTheme="minorHAnsi" w:hAnsiTheme="minorHAnsi" w:cstheme="minorHAnsi"/>
        </w:rPr>
        <w:t xml:space="preserve"> </w:t>
      </w:r>
      <w:r w:rsidRPr="00201A95">
        <w:rPr>
          <w:rFonts w:asciiTheme="minorHAnsi" w:hAnsiTheme="minorHAnsi" w:cstheme="minorHAnsi"/>
        </w:rPr>
        <w:t xml:space="preserve">Ponuditelja koje su u suprotnosti s odredbama ove dokumentacije. Ukoliko su bilo koje odredbe općih, posebnih i dopunskih uvjeta te klauzula osiguranja Ponuditelja povoljnije od odredaba navedenih u ovoj dokumentaciji, primjenjuju se one odredbe koje su povoljnije za Naručitelja. </w:t>
      </w:r>
      <w:r w:rsidR="00E44217" w:rsidRPr="00201A95">
        <w:rPr>
          <w:rFonts w:asciiTheme="minorHAnsi" w:hAnsiTheme="minorHAnsi" w:cstheme="minorHAnsi"/>
        </w:rPr>
        <w:t>Odabrani p</w:t>
      </w:r>
      <w:r w:rsidRPr="00201A95">
        <w:rPr>
          <w:rFonts w:asciiTheme="minorHAnsi" w:hAnsiTheme="minorHAnsi" w:cstheme="minorHAnsi"/>
        </w:rPr>
        <w:t xml:space="preserve">onuditelj će dostaviti sve opće, posebne i dopunske uvjete te klauzule osiguranja koji se </w:t>
      </w:r>
      <w:proofErr w:type="spellStart"/>
      <w:r w:rsidRPr="00201A95">
        <w:rPr>
          <w:rFonts w:asciiTheme="minorHAnsi" w:hAnsiTheme="minorHAnsi" w:cstheme="minorHAnsi"/>
        </w:rPr>
        <w:t>podredno</w:t>
      </w:r>
      <w:proofErr w:type="spellEnd"/>
      <w:r w:rsidRPr="00201A95">
        <w:rPr>
          <w:rFonts w:asciiTheme="minorHAnsi" w:hAnsiTheme="minorHAnsi" w:cstheme="minorHAnsi"/>
        </w:rPr>
        <w:t xml:space="preserve"> primjenjuju na predmet nabave.</w:t>
      </w:r>
    </w:p>
    <w:bookmarkEnd w:id="0"/>
    <w:p w14:paraId="70EF2189" w14:textId="3AFA0F0A" w:rsidR="0065488F" w:rsidRPr="00201A95" w:rsidRDefault="000C6907" w:rsidP="000C6907">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2CAF080C" w14:textId="77777777" w:rsidR="00E44217" w:rsidRPr="00201A95" w:rsidRDefault="00E44217" w:rsidP="0065488F">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Evidencija šteta</w:t>
      </w:r>
      <w:r w:rsidR="0065488F" w:rsidRPr="00201A95">
        <w:rPr>
          <w:rFonts w:asciiTheme="minorHAnsi" w:hAnsiTheme="minorHAnsi" w:cstheme="minorHAnsi"/>
          <w:b/>
        </w:rPr>
        <w:t xml:space="preserve"> </w:t>
      </w:r>
    </w:p>
    <w:p w14:paraId="20E68845" w14:textId="474742EE" w:rsidR="0065488F" w:rsidRDefault="0065488F" w:rsidP="0065488F">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sidR="000C6907">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štete, iznos isplaćene štete, iznos rezervirane štete, uzrok štete, štetnik, oštećenik, regres (da/ne).</w:t>
      </w:r>
    </w:p>
    <w:p w14:paraId="4962E9E7" w14:textId="77777777" w:rsidR="00FE1E49" w:rsidRDefault="00FE1E49" w:rsidP="0065488F">
      <w:pPr>
        <w:tabs>
          <w:tab w:val="center" w:pos="4513"/>
        </w:tabs>
        <w:suppressAutoHyphens/>
        <w:jc w:val="both"/>
        <w:outlineLvl w:val="0"/>
        <w:rPr>
          <w:rFonts w:asciiTheme="minorHAnsi" w:hAnsiTheme="minorHAnsi" w:cstheme="minorHAnsi"/>
        </w:rPr>
      </w:pPr>
    </w:p>
    <w:p w14:paraId="1A54BD62" w14:textId="77777777" w:rsidR="00D5686D" w:rsidRPr="00544478" w:rsidRDefault="00D5686D" w:rsidP="00D5686D">
      <w:pPr>
        <w:tabs>
          <w:tab w:val="center" w:pos="4513"/>
        </w:tabs>
        <w:suppressAutoHyphens/>
        <w:jc w:val="both"/>
        <w:outlineLvl w:val="0"/>
        <w:rPr>
          <w:rFonts w:asciiTheme="minorHAnsi" w:hAnsiTheme="minorHAnsi" w:cstheme="minorHAnsi"/>
          <w:b/>
          <w:bCs/>
        </w:rPr>
      </w:pPr>
      <w:r w:rsidRPr="00544478">
        <w:rPr>
          <w:rFonts w:asciiTheme="minorHAnsi" w:hAnsiTheme="minorHAnsi" w:cstheme="minorHAnsi"/>
          <w:b/>
          <w:bCs/>
        </w:rPr>
        <w:t>Limit naknade i franšize</w:t>
      </w:r>
    </w:p>
    <w:p w14:paraId="3FF21046" w14:textId="77777777" w:rsidR="00D5686D" w:rsidRPr="00544478" w:rsidRDefault="00D5686D" w:rsidP="00D5686D">
      <w:pPr>
        <w:tabs>
          <w:tab w:val="center" w:pos="4513"/>
        </w:tabs>
        <w:suppressAutoHyphens/>
        <w:jc w:val="both"/>
        <w:outlineLvl w:val="0"/>
        <w:rPr>
          <w:rFonts w:asciiTheme="minorHAnsi" w:hAnsiTheme="minorHAnsi" w:cstheme="minorHAnsi"/>
        </w:rPr>
      </w:pPr>
      <w:r w:rsidRPr="00544478">
        <w:rPr>
          <w:rFonts w:asciiTheme="minorHAnsi" w:hAnsiTheme="minorHAnsi" w:cstheme="minorHAnsi"/>
        </w:rPr>
        <w:t xml:space="preserve">Osiguratelj snosi naknadu štete po osiguranom slučaju do iznosa osigurane svote po pojedinim stavkama odnosno rizicima. Ako je ugovoreno da osiguranik sam snosi dio štete (ugovoreni </w:t>
      </w:r>
      <w:proofErr w:type="spellStart"/>
      <w:r w:rsidRPr="00544478">
        <w:rPr>
          <w:rFonts w:asciiTheme="minorHAnsi" w:hAnsiTheme="minorHAnsi" w:cstheme="minorHAnsi"/>
        </w:rPr>
        <w:t>samopridržaj</w:t>
      </w:r>
      <w:proofErr w:type="spellEnd"/>
      <w:r w:rsidRPr="00544478">
        <w:rPr>
          <w:rFonts w:asciiTheme="minorHAnsi" w:hAnsiTheme="minorHAnsi" w:cstheme="minorHAnsi"/>
        </w:rPr>
        <w:t xml:space="preserve">, franšiza) naknada će se ako nastupi osigurani slučaj utvrditi tako da se iznos štete umanji za ugovoreni dio </w:t>
      </w:r>
      <w:proofErr w:type="spellStart"/>
      <w:r w:rsidRPr="00544478">
        <w:rPr>
          <w:rFonts w:asciiTheme="minorHAnsi" w:hAnsiTheme="minorHAnsi" w:cstheme="minorHAnsi"/>
        </w:rPr>
        <w:t>samopridržaja</w:t>
      </w:r>
      <w:proofErr w:type="spellEnd"/>
      <w:r w:rsidRPr="00544478">
        <w:rPr>
          <w:rFonts w:asciiTheme="minorHAnsi" w:hAnsiTheme="minorHAnsi" w:cstheme="minorHAnsi"/>
        </w:rPr>
        <w:t xml:space="preserve"> odnosno franšize. Ugovoreni </w:t>
      </w:r>
      <w:proofErr w:type="spellStart"/>
      <w:r w:rsidRPr="00544478">
        <w:rPr>
          <w:rFonts w:asciiTheme="minorHAnsi" w:hAnsiTheme="minorHAnsi" w:cstheme="minorHAnsi"/>
        </w:rPr>
        <w:t>samopridržaj</w:t>
      </w:r>
      <w:proofErr w:type="spellEnd"/>
      <w:r w:rsidRPr="00544478">
        <w:rPr>
          <w:rFonts w:asciiTheme="minorHAnsi" w:hAnsiTheme="minorHAnsi" w:cstheme="minorHAnsi"/>
        </w:rPr>
        <w:t xml:space="preserve"> odnosno franšiza ne odnosi se na osigurane troškove kao niti na pojedine ugovorene </w:t>
      </w:r>
      <w:proofErr w:type="spellStart"/>
      <w:r w:rsidRPr="00544478">
        <w:rPr>
          <w:rFonts w:asciiTheme="minorHAnsi" w:hAnsiTheme="minorHAnsi" w:cstheme="minorHAnsi"/>
        </w:rPr>
        <w:t>podlimite</w:t>
      </w:r>
      <w:proofErr w:type="spellEnd"/>
      <w:r w:rsidRPr="00544478">
        <w:rPr>
          <w:rFonts w:asciiTheme="minorHAnsi" w:hAnsiTheme="minorHAnsi" w:cstheme="minorHAnsi"/>
        </w:rPr>
        <w:t xml:space="preserve"> unutar pojedinih osiguranih rizika navedenih u tehničkoj specifikaciji, osim ako nije drugačije navedeno. Franšiza je sudjelovanje osiguranika u šteti naziva se još ugovoreni </w:t>
      </w:r>
      <w:proofErr w:type="spellStart"/>
      <w:r w:rsidRPr="00544478">
        <w:rPr>
          <w:rFonts w:asciiTheme="minorHAnsi" w:hAnsiTheme="minorHAnsi" w:cstheme="minorHAnsi"/>
        </w:rPr>
        <w:t>samopridržaj</w:t>
      </w:r>
      <w:proofErr w:type="spellEnd"/>
      <w:r w:rsidRPr="00544478">
        <w:rPr>
          <w:rFonts w:asciiTheme="minorHAnsi" w:hAnsiTheme="minorHAnsi" w:cstheme="minorHAnsi"/>
        </w:rPr>
        <w:t xml:space="preserve">. Iskazuje se kao postotak od osigurane svote ili štete, odnosno kao apsolutni iznos. Neće se primjenjivati odredbe o franšizama ili </w:t>
      </w:r>
      <w:proofErr w:type="spellStart"/>
      <w:r w:rsidRPr="00544478">
        <w:rPr>
          <w:rFonts w:asciiTheme="minorHAnsi" w:hAnsiTheme="minorHAnsi" w:cstheme="minorHAnsi"/>
        </w:rPr>
        <w:t>samopridržajima</w:t>
      </w:r>
      <w:proofErr w:type="spellEnd"/>
      <w:r w:rsidRPr="00544478">
        <w:rPr>
          <w:rFonts w:asciiTheme="minorHAnsi" w:hAnsiTheme="minorHAnsi" w:cstheme="minorHAnsi"/>
        </w:rPr>
        <w:t xml:space="preserve"> koje su navedene u odredbama uvjeta osiguranja Ponuditelja. </w:t>
      </w:r>
    </w:p>
    <w:p w14:paraId="446725B2" w14:textId="77777777" w:rsidR="00D5686D" w:rsidRDefault="00D5686D" w:rsidP="00D5686D">
      <w:pPr>
        <w:tabs>
          <w:tab w:val="center" w:pos="4513"/>
        </w:tabs>
        <w:suppressAutoHyphens/>
        <w:jc w:val="both"/>
        <w:outlineLvl w:val="0"/>
        <w:rPr>
          <w:rFonts w:asciiTheme="minorHAnsi" w:hAnsiTheme="minorHAnsi" w:cstheme="minorHAnsi"/>
        </w:rPr>
      </w:pPr>
      <w:proofErr w:type="spellStart"/>
      <w:r w:rsidRPr="00544478">
        <w:rPr>
          <w:rFonts w:asciiTheme="minorHAnsi" w:hAnsiTheme="minorHAnsi" w:cstheme="minorHAnsi"/>
        </w:rPr>
        <w:t>Osigurateljno</w:t>
      </w:r>
      <w:proofErr w:type="spellEnd"/>
      <w:r w:rsidRPr="00544478">
        <w:rPr>
          <w:rFonts w:asciiTheme="minorHAnsi" w:hAnsiTheme="minorHAnsi" w:cstheme="minorHAnsi"/>
        </w:rPr>
        <w:t xml:space="preserve"> pokriće, obveza osiguratelja počinje od dana ugovorenog kao dan početka osiguranja, neovisno o danu kada je izvršena uplate premije osiguranja. Obzirom na različite ugovorene isteke važećih polica osiguranja, odabrani osiguratelj će biti obaviješten o istecima (</w:t>
      </w:r>
      <w:proofErr w:type="spellStart"/>
      <w:r w:rsidRPr="00544478">
        <w:rPr>
          <w:rFonts w:asciiTheme="minorHAnsi" w:hAnsiTheme="minorHAnsi" w:cstheme="minorHAnsi"/>
        </w:rPr>
        <w:t>skadencama</w:t>
      </w:r>
      <w:proofErr w:type="spellEnd"/>
      <w:r w:rsidRPr="00544478">
        <w:rPr>
          <w:rFonts w:asciiTheme="minorHAnsi" w:hAnsiTheme="minorHAnsi" w:cstheme="minorHAnsi"/>
        </w:rPr>
        <w:t xml:space="preserve">) istih, kada će se sklapati police osiguranja.  </w:t>
      </w:r>
    </w:p>
    <w:p w14:paraId="161581E9" w14:textId="77777777" w:rsidR="001E0168" w:rsidRDefault="001E0168" w:rsidP="00D5686D">
      <w:pPr>
        <w:tabs>
          <w:tab w:val="center" w:pos="4513"/>
        </w:tabs>
        <w:suppressAutoHyphens/>
        <w:jc w:val="both"/>
        <w:outlineLvl w:val="0"/>
        <w:rPr>
          <w:rFonts w:asciiTheme="minorHAnsi" w:hAnsiTheme="minorHAnsi" w:cstheme="minorHAnsi"/>
        </w:rPr>
      </w:pPr>
    </w:p>
    <w:p w14:paraId="4C9191C7" w14:textId="77777777" w:rsidR="00D81BE1" w:rsidRPr="00201A95" w:rsidRDefault="00D81BE1" w:rsidP="00D81BE1">
      <w:pPr>
        <w:jc w:val="both"/>
        <w:rPr>
          <w:rFonts w:asciiTheme="minorHAnsi" w:hAnsiTheme="minorHAnsi" w:cstheme="minorHAnsi"/>
          <w:b/>
        </w:rPr>
      </w:pPr>
      <w:r w:rsidRPr="00201A95">
        <w:rPr>
          <w:rFonts w:asciiTheme="minorHAnsi" w:hAnsiTheme="minorHAnsi" w:cstheme="minorHAnsi"/>
          <w:b/>
        </w:rPr>
        <w:t>Isplata osigurnine</w:t>
      </w:r>
    </w:p>
    <w:p w14:paraId="079262BA" w14:textId="77777777" w:rsidR="00D81BE1" w:rsidRDefault="00D81BE1" w:rsidP="00D81BE1">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Pr>
          <w:rFonts w:asciiTheme="minorHAnsi" w:hAnsiTheme="minorHAnsi" w:cstheme="minorHAnsi"/>
        </w:rPr>
        <w:t xml:space="preserve">. </w:t>
      </w:r>
      <w:r w:rsidRPr="0050532C">
        <w:rPr>
          <w:rFonts w:asciiTheme="minorHAnsi" w:hAnsiTheme="minorHAnsi" w:cstheme="minorHAnsi"/>
        </w:rPr>
        <w:t xml:space="preserve">Osiguratelj će prilikom likvidacije šteta </w:t>
      </w:r>
      <w:r>
        <w:rPr>
          <w:rFonts w:asciiTheme="minorHAnsi" w:hAnsiTheme="minorHAnsi" w:cstheme="minorHAnsi"/>
        </w:rPr>
        <w:t>voditi računa o činjenici da je N</w:t>
      </w:r>
      <w:r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Pr>
          <w:rFonts w:asciiTheme="minorHAnsi" w:hAnsiTheme="minorHAnsi" w:cstheme="minorHAnsi"/>
        </w:rPr>
        <w:t xml:space="preserve"> </w:t>
      </w:r>
    </w:p>
    <w:p w14:paraId="15E22E79" w14:textId="77777777" w:rsidR="00D81BE1" w:rsidRDefault="00D81BE1" w:rsidP="00D81BE1">
      <w:pPr>
        <w:jc w:val="both"/>
        <w:rPr>
          <w:rFonts w:asciiTheme="minorHAnsi" w:hAnsiTheme="minorHAnsi" w:cstheme="minorHAnsi"/>
        </w:rPr>
      </w:pPr>
    </w:p>
    <w:p w14:paraId="211D9494" w14:textId="77777777" w:rsidR="00D81BE1" w:rsidRDefault="00D81BE1" w:rsidP="00D81BE1">
      <w:pPr>
        <w:jc w:val="both"/>
        <w:rPr>
          <w:rFonts w:asciiTheme="minorHAnsi" w:hAnsiTheme="minorHAnsi" w:cstheme="minorHAnsi"/>
        </w:rPr>
      </w:pPr>
    </w:p>
    <w:p w14:paraId="06D9A339" w14:textId="77777777" w:rsidR="00D81BE1" w:rsidRPr="00277B5A" w:rsidRDefault="00D81BE1" w:rsidP="00D81BE1">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Pr="00277B5A">
        <w:rPr>
          <w:rFonts w:asciiTheme="minorHAnsi" w:hAnsiTheme="minorHAnsi" w:cstheme="minorHAnsi"/>
          <w:b/>
          <w:bCs/>
          <w:u w:val="single"/>
        </w:rPr>
        <w:t>SIGURANJE IMOVINE</w:t>
      </w:r>
    </w:p>
    <w:p w14:paraId="665770AF" w14:textId="77777777" w:rsidR="00D81BE1" w:rsidRPr="00DA1F8A" w:rsidRDefault="00D81BE1" w:rsidP="00D81BE1">
      <w:pPr>
        <w:pStyle w:val="Standard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438AE581" w14:textId="77777777" w:rsidR="00D81BE1" w:rsidRPr="00201A95" w:rsidRDefault="00D81BE1" w:rsidP="00D81BE1">
      <w:pPr>
        <w:jc w:val="both"/>
        <w:rPr>
          <w:rFonts w:asciiTheme="minorHAnsi" w:hAnsiTheme="minorHAnsi" w:cstheme="minorHAnsi"/>
          <w:b/>
        </w:rPr>
      </w:pPr>
      <w:r w:rsidRPr="00201A95">
        <w:rPr>
          <w:rFonts w:asciiTheme="minorHAnsi" w:hAnsiTheme="minorHAnsi" w:cstheme="minorHAnsi"/>
          <w:b/>
        </w:rPr>
        <w:t>Predmet osiguranja</w:t>
      </w:r>
    </w:p>
    <w:p w14:paraId="42937056" w14:textId="3F6CA78F" w:rsidR="00D81BE1" w:rsidRPr="00201A95" w:rsidRDefault="00D81BE1" w:rsidP="00D81BE1">
      <w:pPr>
        <w:jc w:val="both"/>
        <w:rPr>
          <w:rFonts w:asciiTheme="minorHAnsi" w:hAnsiTheme="minorHAnsi" w:cstheme="minorHAnsi"/>
        </w:rPr>
      </w:pPr>
      <w:r w:rsidRPr="00201A95">
        <w:rPr>
          <w:rFonts w:asciiTheme="minorHAnsi" w:hAnsiTheme="minorHAnsi" w:cstheme="minorHAnsi"/>
        </w:rPr>
        <w:t>Osigurana je imovina osiguranika navedena u natječajnoj dokumentaciji odnosno prema po</w:t>
      </w:r>
      <w:r>
        <w:rPr>
          <w:rFonts w:asciiTheme="minorHAnsi" w:hAnsiTheme="minorHAnsi" w:cstheme="minorHAnsi"/>
        </w:rPr>
        <w:t>slovnim knjigama osiguranika i/</w:t>
      </w:r>
      <w:r w:rsidRPr="00201A95">
        <w:rPr>
          <w:rFonts w:asciiTheme="minorHAnsi" w:hAnsiTheme="minorHAnsi" w:cstheme="minorHAnsi"/>
        </w:rPr>
        <w:t>ili financijskoj evidenciji i/ili drugim evidencijama, bez obzira na mjesto osiguranja na otvorenom ili zatvorenom (uključujući i eventualne nove lokacije)</w:t>
      </w:r>
      <w:r>
        <w:rPr>
          <w:rFonts w:asciiTheme="minorHAnsi" w:hAnsiTheme="minorHAnsi" w:cstheme="minorHAnsi"/>
        </w:rPr>
        <w:t>,</w:t>
      </w:r>
      <w:r w:rsidRPr="00201A95">
        <w:rPr>
          <w:rFonts w:asciiTheme="minorHAnsi" w:hAnsiTheme="minorHAnsi" w:cstheme="minorHAnsi"/>
        </w:rPr>
        <w:t xml:space="preserve"> a koja je u vlasništvu osiguranika, dana na upravljanje ili predana u posjed uz pridržavanje prava vlasništva i</w:t>
      </w:r>
      <w:r>
        <w:rPr>
          <w:rFonts w:asciiTheme="minorHAnsi" w:hAnsiTheme="minorHAnsi" w:cstheme="minorHAnsi"/>
        </w:rPr>
        <w:t>li koju je uzeo ili dao u zakup</w:t>
      </w:r>
      <w:r w:rsidRPr="00201A95">
        <w:rPr>
          <w:rFonts w:asciiTheme="minorHAnsi" w:hAnsiTheme="minorHAnsi" w:cstheme="minorHAnsi"/>
        </w:rPr>
        <w:t xml:space="preserve"> ili predao trećoj osobi na uporabu ili čuvanje, </w:t>
      </w:r>
      <w:proofErr w:type="spellStart"/>
      <w:r w:rsidRPr="00201A95">
        <w:rPr>
          <w:rFonts w:asciiTheme="minorHAnsi" w:hAnsiTheme="minorHAnsi" w:cstheme="minorHAnsi"/>
        </w:rPr>
        <w:t>izvanknjižno</w:t>
      </w:r>
      <w:proofErr w:type="spellEnd"/>
      <w:r w:rsidRPr="00201A95">
        <w:rPr>
          <w:rFonts w:asciiTheme="minorHAnsi" w:hAnsiTheme="minorHAnsi" w:cstheme="minorHAnsi"/>
        </w:rPr>
        <w:t xml:space="preserve"> vlasništvo, </w:t>
      </w:r>
      <w:proofErr w:type="spellStart"/>
      <w:r w:rsidRPr="00201A95">
        <w:rPr>
          <w:rFonts w:asciiTheme="minorHAnsi" w:hAnsiTheme="minorHAnsi" w:cstheme="minorHAnsi"/>
        </w:rPr>
        <w:t>izvanknjižno</w:t>
      </w:r>
      <w:proofErr w:type="spellEnd"/>
      <w:r w:rsidRPr="00201A95">
        <w:rPr>
          <w:rFonts w:asciiTheme="minorHAnsi" w:hAnsiTheme="minorHAnsi" w:cstheme="minorHAnsi"/>
        </w:rPr>
        <w:t xml:space="preserve"> suvlasništvo te imovina za koju osiguranik može biti odgovoran (npr. tuđa imovina) te ima interes da se ne dogodi osigurani slučaj jer bi inače pretrpio neki materijalni gubitak. </w:t>
      </w:r>
      <w:r w:rsidR="00A507D9">
        <w:rPr>
          <w:rFonts w:asciiTheme="minorHAnsi" w:hAnsiTheme="minorHAnsi" w:cstheme="minorHAnsi"/>
        </w:rPr>
        <w:t xml:space="preserve">Dodatni osiguranik je Grad Zagreb (vlasnik građevinskog objekta). </w:t>
      </w:r>
      <w:r>
        <w:rPr>
          <w:rFonts w:asciiTheme="minorHAnsi" w:hAnsiTheme="minorHAnsi" w:cstheme="minorHAnsi"/>
        </w:rPr>
        <w:t>Teritorijalno pokriće:</w:t>
      </w:r>
      <w:r w:rsidRPr="00201A95">
        <w:rPr>
          <w:rFonts w:asciiTheme="minorHAnsi" w:hAnsiTheme="minorHAnsi" w:cstheme="minorHAnsi"/>
        </w:rPr>
        <w:t xml:space="preserve"> Republika Hrvatska. </w:t>
      </w:r>
    </w:p>
    <w:p w14:paraId="2D49715B" w14:textId="77777777" w:rsidR="00D81BE1" w:rsidRPr="00201A95" w:rsidRDefault="00D81BE1" w:rsidP="00D81BE1">
      <w:pPr>
        <w:jc w:val="both"/>
        <w:rPr>
          <w:rFonts w:asciiTheme="minorHAnsi" w:hAnsiTheme="minorHAnsi" w:cstheme="minorHAnsi"/>
        </w:rPr>
      </w:pPr>
    </w:p>
    <w:p w14:paraId="758E68ED"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Osiguranje se odnosi na cjelokupnu imovinu:</w:t>
      </w:r>
    </w:p>
    <w:p w14:paraId="735C4721"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 potporne zidove, ceste, puteve, pločnike i popločena dvorišta, terase, žičane mreže sa stupovima, dijelove građevinskih objekata, uključivo cjelokupnu infrastrukturu koja je sastavni dio građevinskih objekata, kao i infrastruktura koja se nalazi izvan građevinskih objekata,</w:t>
      </w:r>
      <w:r>
        <w:rPr>
          <w:rFonts w:asciiTheme="minorHAnsi" w:hAnsiTheme="minorHAnsi" w:cstheme="minorHAnsi"/>
        </w:rPr>
        <w:t xml:space="preserve"> parkovi, uređeni okoliš sa stablima i cvijećem i drugo,</w:t>
      </w:r>
    </w:p>
    <w:p w14:paraId="3621A0B8"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lastRenderedPageBreak/>
        <w:t xml:space="preserve">cjelokupnu opremu bez motornih vozila (strojeve i aparate, instalacije građevinskih objekata, transportna sredstva, </w:t>
      </w:r>
      <w:r>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431F83B1"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2B0BF6C4"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 računovodstvena arhiva, komercijalni dokumenti i ostalo;</w:t>
      </w:r>
    </w:p>
    <w:p w14:paraId="05069267"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t>zalihe osiguranika, materijali, sirovine, gorivo, plin i sl., uključivo sadržaje cisterni, rezervoara i spremnika bez obzira da li se koriste za vlastite potrebe te da li se nalaze na otvorenom ili zatvorenom prostoru. Zalihe se os</w:t>
      </w:r>
      <w:r>
        <w:rPr>
          <w:rFonts w:asciiTheme="minorHAnsi" w:hAnsiTheme="minorHAnsi" w:cstheme="minorHAnsi"/>
        </w:rPr>
        <w:t xml:space="preserve">iguravaju na </w:t>
      </w:r>
      <w:proofErr w:type="spellStart"/>
      <w:r>
        <w:rPr>
          <w:rFonts w:asciiTheme="minorHAnsi" w:hAnsiTheme="minorHAnsi" w:cstheme="minorHAnsi"/>
        </w:rPr>
        <w:t>flotantnoj</w:t>
      </w:r>
      <w:proofErr w:type="spellEnd"/>
      <w:r>
        <w:rPr>
          <w:rFonts w:asciiTheme="minorHAnsi" w:hAnsiTheme="minorHAnsi" w:cstheme="minorHAnsi"/>
        </w:rPr>
        <w:t xml:space="preserve"> osnovi,</w:t>
      </w:r>
    </w:p>
    <w:p w14:paraId="682B1AAF" w14:textId="77777777" w:rsidR="00D81BE1" w:rsidRPr="00201A95" w:rsidRDefault="00D81BE1" w:rsidP="00D81BE1">
      <w:pPr>
        <w:pStyle w:val="Odlomakpopisa"/>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 i ostalo</w:t>
      </w:r>
      <w:r>
        <w:rPr>
          <w:rFonts w:asciiTheme="minorHAnsi" w:hAnsiTheme="minorHAnsi" w:cstheme="minorHAnsi"/>
        </w:rPr>
        <w:t>,</w:t>
      </w:r>
    </w:p>
    <w:p w14:paraId="58AB9E4A" w14:textId="77777777" w:rsidR="00D81BE1" w:rsidRPr="00856051" w:rsidRDefault="00D81BE1" w:rsidP="00D81BE1">
      <w:pPr>
        <w:pStyle w:val="Odlomakpopisa"/>
        <w:numPr>
          <w:ilvl w:val="0"/>
          <w:numId w:val="14"/>
        </w:numPr>
        <w:jc w:val="both"/>
        <w:rPr>
          <w:rFonts w:asciiTheme="minorHAnsi" w:hAnsiTheme="minorHAnsi" w:cstheme="minorHAnsi"/>
        </w:rPr>
      </w:pPr>
      <w:r w:rsidRPr="00856051">
        <w:rPr>
          <w:rFonts w:asciiTheme="minorHAnsi" w:hAnsiTheme="minorHAnsi" w:cstheme="minorHAnsi"/>
        </w:rPr>
        <w:t xml:space="preserve">stvari u vlasništvu djelatnika koji obavljaju posao na mjestu osiguranja ukoliko je uobičajeno da se one nalaze na mjestu osiguranja ili koje se tamo nalaze na zahtjev poslodavca, </w:t>
      </w:r>
    </w:p>
    <w:p w14:paraId="4AE45A3E" w14:textId="77777777" w:rsidR="00D81BE1" w:rsidRPr="00856051" w:rsidRDefault="00D81BE1" w:rsidP="00D81BE1">
      <w:pPr>
        <w:pStyle w:val="Odlomakpopisa"/>
        <w:numPr>
          <w:ilvl w:val="0"/>
          <w:numId w:val="14"/>
        </w:numPr>
        <w:jc w:val="both"/>
        <w:rPr>
          <w:rFonts w:asciiTheme="minorHAnsi" w:hAnsiTheme="minorHAnsi" w:cstheme="minorHAnsi"/>
        </w:rPr>
      </w:pPr>
      <w:r w:rsidRPr="00856051">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odlučujući su samo interesi vlasnika,</w:t>
      </w:r>
    </w:p>
    <w:p w14:paraId="3566E2CD" w14:textId="77777777" w:rsidR="00D81BE1" w:rsidRPr="00856051" w:rsidRDefault="00D81BE1" w:rsidP="00D81BE1">
      <w:pPr>
        <w:pStyle w:val="Odlomakpopisa"/>
        <w:numPr>
          <w:ilvl w:val="0"/>
          <w:numId w:val="14"/>
        </w:numPr>
        <w:jc w:val="both"/>
        <w:rPr>
          <w:rFonts w:asciiTheme="minorHAnsi" w:hAnsiTheme="minorHAnsi" w:cstheme="minorHAnsi"/>
        </w:rPr>
      </w:pPr>
      <w:r w:rsidRPr="00856051">
        <w:rPr>
          <w:rFonts w:asciiTheme="minorHAnsi" w:hAnsiTheme="minorHAnsi" w:cstheme="minorHAnsi"/>
        </w:rPr>
        <w:t>stvari u vlasništvu posjetitelja,</w:t>
      </w:r>
    </w:p>
    <w:p w14:paraId="4717A9FD" w14:textId="77777777" w:rsidR="00D81BE1" w:rsidRPr="00856051" w:rsidRDefault="00D81BE1" w:rsidP="00D81BE1">
      <w:pPr>
        <w:pStyle w:val="Odlomakpopisa"/>
        <w:numPr>
          <w:ilvl w:val="0"/>
          <w:numId w:val="14"/>
        </w:numPr>
        <w:jc w:val="both"/>
        <w:rPr>
          <w:rFonts w:asciiTheme="minorHAnsi" w:hAnsiTheme="minorHAnsi" w:cstheme="minorHAnsi"/>
        </w:rPr>
      </w:pPr>
      <w:r w:rsidRPr="00856051">
        <w:rPr>
          <w:rFonts w:asciiTheme="minorHAnsi" w:hAnsiTheme="minorHAnsi" w:cstheme="minorHAnsi"/>
        </w:rPr>
        <w:t>stvari u vlasništvu trećih osoba uključivo korisnike usluga (pacijente i druge) i njihovu pratnju.</w:t>
      </w:r>
    </w:p>
    <w:p w14:paraId="71E12EBE" w14:textId="77777777" w:rsidR="00D81BE1" w:rsidRPr="00201A95" w:rsidRDefault="00D81BE1" w:rsidP="00D81BE1">
      <w:pPr>
        <w:jc w:val="both"/>
        <w:rPr>
          <w:rFonts w:asciiTheme="minorHAnsi" w:hAnsiTheme="minorHAnsi" w:cstheme="minorHAnsi"/>
        </w:rPr>
      </w:pPr>
    </w:p>
    <w:p w14:paraId="66CB1513"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 xml:space="preserve">Ulazni podaci o vrijednostima predmeta osiguranja služe za okvirnu kalkulaciju i procjenu rizika i ne predstavljaju </w:t>
      </w:r>
      <w:proofErr w:type="spellStart"/>
      <w:r w:rsidRPr="00201A95">
        <w:rPr>
          <w:rFonts w:asciiTheme="minorHAnsi" w:hAnsiTheme="minorHAnsi" w:cstheme="minorHAnsi"/>
        </w:rPr>
        <w:t>max</w:t>
      </w:r>
      <w:proofErr w:type="spellEnd"/>
      <w:r w:rsidRPr="00201A95">
        <w:rPr>
          <w:rFonts w:asciiTheme="minorHAnsi" w:hAnsiTheme="minorHAnsi" w:cstheme="minorHAnsi"/>
        </w:rPr>
        <w:t>. obvezu osiguratelja po štetnom događaju. Maksimalna obveza osiguratelja definirana je limitom određenim troškovnikom.</w:t>
      </w:r>
    </w:p>
    <w:p w14:paraId="17F46308"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 xml:space="preserve">Kod osiguranja građevinskih objekata i drugih nepokretnih stvari smatraju se osiguranima svi dijelovi građevina, temelji, podrumski zidovi, krov, nadstrešnice, sve ugrađene instalacije (vodovodna, kanalizacijska, kabelska, telefonska, plinska, električna i sl.), i oprema (uključujući dizala, centralno grijanje - s cisternom za gorivo ili kotlovnicom, sustavi za grijanje i hlađenje, ventilacijski sustavi, kotlovi, solarni kolektori i paneli, reklamni stupovi, bojleri, </w:t>
      </w:r>
      <w:proofErr w:type="spellStart"/>
      <w:r w:rsidRPr="00201A95">
        <w:rPr>
          <w:rFonts w:asciiTheme="minorHAnsi" w:hAnsiTheme="minorHAnsi" w:cstheme="minorHAnsi"/>
        </w:rPr>
        <w:t>hidrofori</w:t>
      </w:r>
      <w:proofErr w:type="spellEnd"/>
      <w:r w:rsidRPr="00201A95">
        <w:rPr>
          <w:rFonts w:asciiTheme="minorHAnsi" w:hAnsiTheme="minorHAnsi" w:cstheme="minorHAnsi"/>
        </w:rPr>
        <w:t xml:space="preserve">, alarmni uređaji, video nadzor, </w:t>
      </w:r>
      <w:proofErr w:type="spellStart"/>
      <w:r w:rsidRPr="00201A95">
        <w:rPr>
          <w:rFonts w:asciiTheme="minorHAnsi" w:hAnsiTheme="minorHAnsi" w:cstheme="minorHAnsi"/>
        </w:rPr>
        <w:t>portafoni</w:t>
      </w:r>
      <w:proofErr w:type="spellEnd"/>
      <w:r w:rsidRPr="00201A95">
        <w:rPr>
          <w:rFonts w:asciiTheme="minorHAnsi" w:hAnsiTheme="minorHAnsi" w:cstheme="minorHAnsi"/>
        </w:rPr>
        <w:t>, ograda, mehanika garaža i označenih, službenih parkirnih površina (vrata, rampe), uređaji za klimatizaciju i dr.), čak i ako nisu posebno iskazani u poslovnim knjigama osiguranika i/ili financijskoj evidenciji i/ili drugim evidencijama.</w:t>
      </w:r>
    </w:p>
    <w:p w14:paraId="1587D751"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Osiguranjem građevina za vrijeme rekonstrukcije i adaptacije osiguran je i građevinski materijal na gradilištu namijenjen za ugradnju u građevinu u rekonstrukciji i adaptaciji koja se osigurava. Građevinski materijal osiguran je pod uvjetom da se nalazi u natkrivenom prostoru ili ukoliko je ade</w:t>
      </w:r>
      <w:r>
        <w:rPr>
          <w:rFonts w:asciiTheme="minorHAnsi" w:hAnsiTheme="minorHAnsi" w:cstheme="minorHAnsi"/>
        </w:rPr>
        <w:t xml:space="preserve">kvatno zaštićen na drugi način. </w:t>
      </w:r>
      <w:r w:rsidRPr="00201A95">
        <w:rPr>
          <w:rFonts w:asciiTheme="minorHAnsi" w:hAnsiTheme="minorHAnsi" w:cstheme="minorHAnsi"/>
        </w:rPr>
        <w:t>Rekonstrukcijom se smatra izvođenje radova na postojećoj osiguranoj imovini kojima se mijenja usklađenost građevine s lokacijskim uvjetima u skladu s kojima je izgrađena (dograđivanje, nadograđivanje i sl.), dok je adaptacija, sanacija i svako drugo izvođenje radova na postojećoj osiguranoj imovini pri kojima se ne mijenja usklađenost građevine s lokacijskim uvjetima u skladu s</w:t>
      </w:r>
      <w:r>
        <w:rPr>
          <w:rFonts w:asciiTheme="minorHAnsi" w:hAnsiTheme="minorHAnsi" w:cstheme="minorHAnsi"/>
        </w:rPr>
        <w:t xml:space="preserve"> kojima je građevina izgrađena. </w:t>
      </w:r>
      <w:r w:rsidRPr="00201A95">
        <w:rPr>
          <w:rFonts w:asciiTheme="minorHAnsi" w:hAnsiTheme="minorHAnsi" w:cstheme="minorHAnsi"/>
        </w:rPr>
        <w:t>Obavljene adaptacije, dogradnja, nabavljeni objekti, oprema i uređaji tijekom godine, odnosno tijekom razdoblja osiguranja, obuhvaćeni su osiguranjem i smatraju se osiguranim i u slučaju da nisu uknjiženi u materijalnu imovinu i sredstva osiguranika.</w:t>
      </w:r>
    </w:p>
    <w:p w14:paraId="175BF4C0" w14:textId="77777777" w:rsidR="00D81BE1" w:rsidRDefault="00D81BE1" w:rsidP="00D81BE1">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tako i one koje se naknadno unesu u tu skupinu.</w:t>
      </w:r>
    </w:p>
    <w:p w14:paraId="3DC937AD" w14:textId="77777777" w:rsidR="00D81BE1" w:rsidRPr="00201A95" w:rsidRDefault="00D81BE1" w:rsidP="00D81BE1">
      <w:pPr>
        <w:jc w:val="both"/>
        <w:rPr>
          <w:rFonts w:asciiTheme="minorHAnsi" w:hAnsiTheme="minorHAnsi" w:cstheme="minorHAnsi"/>
        </w:rPr>
      </w:pPr>
      <w:r w:rsidRPr="003A145D">
        <w:rPr>
          <w:rFonts w:asciiTheme="minorHAnsi" w:hAnsiTheme="minorHAnsi" w:cstheme="minorHAnsi"/>
        </w:rPr>
        <w:t>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iz poslovnih knjiga Naručitelja i/ili financijskoj evidenciji i/ili prema drugim evidencijama.</w:t>
      </w:r>
    </w:p>
    <w:p w14:paraId="6B69BE16" w14:textId="77777777" w:rsidR="00D81BE1" w:rsidRPr="00201A95" w:rsidRDefault="00D81BE1" w:rsidP="00D81BE1">
      <w:pPr>
        <w:autoSpaceDE w:val="0"/>
        <w:autoSpaceDN w:val="0"/>
        <w:adjustRightInd w:val="0"/>
        <w:ind w:right="-288"/>
        <w:jc w:val="both"/>
        <w:rPr>
          <w:rFonts w:asciiTheme="minorHAnsi" w:hAnsiTheme="minorHAnsi" w:cstheme="minorHAnsi"/>
          <w:b/>
        </w:rPr>
      </w:pPr>
    </w:p>
    <w:p w14:paraId="52AE54D1" w14:textId="77777777" w:rsidR="00D81BE1" w:rsidRPr="00201A95" w:rsidRDefault="00D81BE1" w:rsidP="00D81BE1">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04F8B577"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Pr>
          <w:rFonts w:asciiTheme="minorHAnsi" w:hAnsiTheme="minorHAnsi" w:cstheme="minorHAnsi"/>
        </w:rPr>
        <w:t>pokriva</w:t>
      </w:r>
      <w:r w:rsidRPr="00201A95">
        <w:rPr>
          <w:rFonts w:asciiTheme="minorHAnsi" w:hAnsiTheme="minorHAnsi" w:cstheme="minorHAnsi"/>
        </w:rPr>
        <w:t xml:space="preserve"> se danom nabave i na istu se primjenjuje Klauzula automatizma pokrića. </w:t>
      </w:r>
    </w:p>
    <w:p w14:paraId="54563A0C"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Na kraju </w:t>
      </w:r>
      <w:proofErr w:type="spellStart"/>
      <w:r w:rsidRPr="00201A95">
        <w:rPr>
          <w:rFonts w:asciiTheme="minorHAnsi" w:hAnsiTheme="minorHAnsi" w:cstheme="minorHAnsi"/>
        </w:rPr>
        <w:t>osigurateljne</w:t>
      </w:r>
      <w:proofErr w:type="spellEnd"/>
      <w:r w:rsidRPr="00201A95">
        <w:rPr>
          <w:rFonts w:asciiTheme="minorHAnsi" w:hAnsiTheme="minorHAnsi" w:cstheme="minorHAnsi"/>
        </w:rPr>
        <w:t xml:space="preserve"> godine izvršit će se konačni obračun premije prema stvarnim vrijednostima ukupne imovine. Ukoliko promjena ukupne vrijednosti imovine iznosi 10% ili manje od 10% od ukupne svote osiguranja neće se obračunati doplatna 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AFDB175" w14:textId="77777777" w:rsidR="00D81BE1" w:rsidRDefault="00D81BE1" w:rsidP="00D81BE1">
      <w:pPr>
        <w:autoSpaceDE w:val="0"/>
        <w:autoSpaceDN w:val="0"/>
        <w:adjustRightInd w:val="0"/>
        <w:ind w:right="-288"/>
        <w:jc w:val="both"/>
        <w:rPr>
          <w:rFonts w:asciiTheme="minorHAnsi" w:hAnsiTheme="minorHAnsi" w:cstheme="minorHAnsi"/>
          <w:b/>
        </w:rPr>
      </w:pPr>
    </w:p>
    <w:p w14:paraId="74F16011" w14:textId="77777777" w:rsidR="007F07E3" w:rsidRDefault="007F07E3" w:rsidP="00D81BE1">
      <w:pPr>
        <w:autoSpaceDE w:val="0"/>
        <w:autoSpaceDN w:val="0"/>
        <w:adjustRightInd w:val="0"/>
        <w:ind w:right="-288"/>
        <w:jc w:val="both"/>
        <w:rPr>
          <w:rFonts w:asciiTheme="minorHAnsi" w:hAnsiTheme="minorHAnsi" w:cstheme="minorHAnsi"/>
          <w:b/>
        </w:rPr>
      </w:pPr>
    </w:p>
    <w:p w14:paraId="5FE88548" w14:textId="77777777" w:rsidR="007F07E3" w:rsidRPr="00201A95" w:rsidRDefault="007F07E3" w:rsidP="00D81BE1">
      <w:pPr>
        <w:autoSpaceDE w:val="0"/>
        <w:autoSpaceDN w:val="0"/>
        <w:adjustRightInd w:val="0"/>
        <w:ind w:right="-288"/>
        <w:jc w:val="both"/>
        <w:rPr>
          <w:rFonts w:asciiTheme="minorHAnsi" w:hAnsiTheme="minorHAnsi" w:cstheme="minorHAnsi"/>
          <w:b/>
        </w:rPr>
      </w:pPr>
    </w:p>
    <w:p w14:paraId="418D99D7" w14:textId="77777777" w:rsidR="00D81BE1" w:rsidRPr="00201A95" w:rsidRDefault="00D81BE1" w:rsidP="00D81BE1">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lastRenderedPageBreak/>
        <w:t>Vrijednost osigurane imovine</w:t>
      </w:r>
    </w:p>
    <w:p w14:paraId="705399C1" w14:textId="77777777" w:rsidR="00D81BE1" w:rsidRPr="001E24A5"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523E7A59" w14:textId="77777777" w:rsidR="00D81BE1" w:rsidRPr="001E24A5"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41E87E46" w14:textId="77777777" w:rsidR="00D81BE1" w:rsidRPr="001E24A5"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w:t>
      </w:r>
      <w:r>
        <w:rPr>
          <w:rFonts w:asciiTheme="minorHAnsi" w:hAnsiTheme="minorHAnsi" w:cstheme="minorHAnsi"/>
        </w:rPr>
        <w:t>€</w:t>
      </w:r>
    </w:p>
    <w:p w14:paraId="0F412A62" w14:textId="77777777" w:rsidR="00D81BE1"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Pr>
          <w:rFonts w:asciiTheme="minorHAnsi" w:hAnsiTheme="minorHAnsi" w:cstheme="minorHAnsi"/>
        </w:rPr>
        <w:t xml:space="preserve">znos procijenjene istrošenosti. </w:t>
      </w:r>
      <w:r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5203BB1B" w14:textId="77777777" w:rsidR="00D81BE1" w:rsidRPr="001E24A5"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Pr>
          <w:rFonts w:asciiTheme="minorHAnsi" w:hAnsiTheme="minorHAnsi" w:cstheme="minorHAnsi"/>
        </w:rPr>
        <w:t>i</w:t>
      </w:r>
      <w:r w:rsidRPr="001E24A5">
        <w:rPr>
          <w:rFonts w:asciiTheme="minorHAnsi" w:hAnsiTheme="minorHAnsi" w:cstheme="minorHAnsi"/>
        </w:rPr>
        <w:t>.</w:t>
      </w:r>
    </w:p>
    <w:p w14:paraId="742DDBEA" w14:textId="77777777" w:rsidR="00D81BE1"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w:t>
      </w:r>
      <w:r>
        <w:rPr>
          <w:rFonts w:asciiTheme="minorHAnsi" w:hAnsiTheme="minorHAnsi" w:cstheme="minorHAnsi"/>
        </w:rPr>
        <w:t xml:space="preserve">Šteta na građevinskom objektu naknađuju se u visini ugovorene vrijednosti koja je iskazana u troškovniku. </w:t>
      </w:r>
    </w:p>
    <w:p w14:paraId="1E5A896F" w14:textId="77777777" w:rsidR="00D81BE1" w:rsidRPr="001E24A5" w:rsidRDefault="00D81BE1" w:rsidP="00D81BE1">
      <w:pPr>
        <w:autoSpaceDE w:val="0"/>
        <w:autoSpaceDN w:val="0"/>
        <w:adjustRightInd w:val="0"/>
        <w:ind w:right="-288"/>
        <w:jc w:val="both"/>
        <w:rPr>
          <w:rFonts w:asciiTheme="minorHAnsi" w:hAnsiTheme="minorHAnsi" w:cstheme="minorHAnsi"/>
        </w:rPr>
      </w:pPr>
      <w:r w:rsidRPr="001E24A5">
        <w:rPr>
          <w:rFonts w:asciiTheme="minorHAnsi" w:hAnsiTheme="minorHAnsi" w:cstheme="minorHAnsi"/>
        </w:rPr>
        <w:t xml:space="preserve">Štete na </w:t>
      </w:r>
      <w:r>
        <w:rPr>
          <w:rFonts w:asciiTheme="minorHAnsi" w:hAnsiTheme="minorHAnsi" w:cstheme="minorHAnsi"/>
        </w:rPr>
        <w:t>spomenicima kulture i kulturnim, povijesnim i nadgrobnim</w:t>
      </w:r>
      <w:r w:rsidRPr="00E15D71">
        <w:rPr>
          <w:rFonts w:asciiTheme="minorHAnsi" w:hAnsiTheme="minorHAnsi" w:cstheme="minorHAnsi"/>
        </w:rPr>
        <w:t xml:space="preserve"> </w:t>
      </w:r>
      <w:r>
        <w:rPr>
          <w:rFonts w:asciiTheme="minorHAnsi" w:hAnsiTheme="minorHAnsi" w:cstheme="minorHAnsi"/>
        </w:rPr>
        <w:t>spomenicima</w:t>
      </w:r>
      <w:r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Pr>
          <w:rFonts w:asciiTheme="minorHAnsi" w:hAnsiTheme="minorHAnsi" w:cstheme="minorHAnsi"/>
        </w:rPr>
        <w:t xml:space="preserve">, bez obračuna istrošenosti </w:t>
      </w:r>
      <w:r w:rsidRPr="00E15D71">
        <w:rPr>
          <w:rFonts w:asciiTheme="minorHAnsi" w:hAnsiTheme="minorHAnsi" w:cstheme="minorHAnsi"/>
        </w:rPr>
        <w:t>(tehničke i/ ili ekonomske</w:t>
      </w:r>
      <w:r>
        <w:rPr>
          <w:rFonts w:asciiTheme="minorHAnsi" w:hAnsiTheme="minorHAnsi" w:cstheme="minorHAnsi"/>
        </w:rPr>
        <w:t>)</w:t>
      </w:r>
      <w:r w:rsidRPr="001E24A5">
        <w:rPr>
          <w:rFonts w:asciiTheme="minorHAnsi" w:hAnsiTheme="minorHAnsi" w:cstheme="minorHAnsi"/>
        </w:rPr>
        <w:t>.</w:t>
      </w:r>
    </w:p>
    <w:p w14:paraId="125730AF" w14:textId="77777777" w:rsidR="00D81BE1" w:rsidRPr="00201A95" w:rsidRDefault="00D81BE1" w:rsidP="00D81BE1">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35F35662" w14:textId="77777777" w:rsidR="00D81BE1" w:rsidRPr="00201A95" w:rsidRDefault="00D81BE1" w:rsidP="00D81BE1">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5345B8E7"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34D364D0" w14:textId="77777777" w:rsidR="00D81BE1" w:rsidRPr="00201A95" w:rsidRDefault="00D81BE1" w:rsidP="00D81BE1">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w:t>
      </w:r>
      <w:r>
        <w:rPr>
          <w:rFonts w:asciiTheme="minorHAnsi" w:hAnsiTheme="minorHAnsi" w:cstheme="minorHAnsi"/>
        </w:rPr>
        <w:t>ski objekt</w:t>
      </w:r>
      <w:r w:rsidRPr="00201A95">
        <w:rPr>
          <w:rFonts w:asciiTheme="minorHAnsi" w:hAnsiTheme="minorHAnsi" w:cstheme="minorHAnsi"/>
        </w:rPr>
        <w:t xml:space="preserve"> – </w:t>
      </w:r>
      <w:r>
        <w:rPr>
          <w:rFonts w:asciiTheme="minorHAnsi" w:hAnsiTheme="minorHAnsi" w:cstheme="minorHAnsi"/>
        </w:rPr>
        <w:t xml:space="preserve">ugovorena vrijednost </w:t>
      </w:r>
    </w:p>
    <w:p w14:paraId="2CCF52CF" w14:textId="77777777" w:rsidR="00D81BE1" w:rsidRPr="00201A95" w:rsidRDefault="00D81BE1" w:rsidP="00D81BE1">
      <w:pPr>
        <w:pStyle w:val="Odlomakpopisa"/>
        <w:numPr>
          <w:ilvl w:val="0"/>
          <w:numId w:val="15"/>
        </w:numPr>
        <w:spacing w:after="240"/>
        <w:jc w:val="both"/>
        <w:rPr>
          <w:rFonts w:asciiTheme="minorHAnsi" w:hAnsiTheme="minorHAnsi" w:cstheme="minorHAnsi"/>
          <w:bCs/>
        </w:rPr>
      </w:pPr>
      <w:r w:rsidRPr="00201A95">
        <w:rPr>
          <w:rFonts w:asciiTheme="minorHAnsi" w:hAnsiTheme="minorHAnsi" w:cstheme="minorHAnsi"/>
          <w:color w:val="000000"/>
        </w:rPr>
        <w:t>kod spomenika kulture i kulturnih, povijesnih i nadgrobnih spomenika od kam</w:t>
      </w:r>
      <w:r>
        <w:rPr>
          <w:rFonts w:asciiTheme="minorHAnsi" w:hAnsiTheme="minorHAnsi" w:cstheme="minorHAnsi"/>
          <w:color w:val="000000"/>
        </w:rPr>
        <w:t xml:space="preserve">ena, betona i kovine, </w:t>
      </w:r>
      <w:r w:rsidRPr="00201A95">
        <w:rPr>
          <w:rFonts w:asciiTheme="minorHAnsi" w:hAnsiTheme="minorHAnsi" w:cstheme="minorHAnsi"/>
          <w:color w:val="000000" w:themeColor="text1"/>
        </w:rPr>
        <w:t>mozaika, freska i ostalih ukrasa na građevinama</w:t>
      </w:r>
      <w:r w:rsidRPr="00201A95">
        <w:rPr>
          <w:rFonts w:asciiTheme="minorHAnsi" w:hAnsiTheme="minorHAnsi" w:cstheme="minorHAnsi"/>
          <w:color w:val="000000"/>
        </w:rPr>
        <w:t xml:space="preserve"> </w:t>
      </w:r>
      <w:r>
        <w:rPr>
          <w:rFonts w:asciiTheme="minorHAnsi" w:hAnsiTheme="minorHAnsi" w:cstheme="minorHAnsi"/>
          <w:color w:val="000000"/>
        </w:rPr>
        <w:t>te umjetnina, umjetničkih predmeta, eksponata, kolekcija</w:t>
      </w:r>
      <w:r w:rsidRPr="00E15D71">
        <w:rPr>
          <w:rFonts w:asciiTheme="minorHAnsi" w:hAnsiTheme="minorHAnsi" w:cstheme="minorHAnsi"/>
          <w:color w:val="000000"/>
        </w:rPr>
        <w:t xml:space="preserve"> </w:t>
      </w:r>
      <w:r>
        <w:rPr>
          <w:rFonts w:asciiTheme="minorHAnsi" w:hAnsiTheme="minorHAnsi" w:cstheme="minorHAnsi"/>
          <w:color w:val="000000"/>
        </w:rPr>
        <w:t>-</w:t>
      </w:r>
      <w:r w:rsidRPr="00201A95">
        <w:rPr>
          <w:rFonts w:asciiTheme="minorHAnsi" w:hAnsiTheme="minorHAnsi" w:cstheme="minorHAnsi"/>
          <w:color w:val="000000"/>
        </w:rPr>
        <w:t xml:space="preserve"> </w:t>
      </w:r>
      <w:r>
        <w:rPr>
          <w:rFonts w:asciiTheme="minorHAnsi" w:hAnsiTheme="minorHAnsi" w:cstheme="minorHAnsi"/>
          <w:color w:val="000000"/>
        </w:rPr>
        <w:t xml:space="preserve"> ugovorena vrijednost,</w:t>
      </w:r>
    </w:p>
    <w:p w14:paraId="28A8A179" w14:textId="77777777" w:rsidR="00D81BE1" w:rsidRDefault="00D81BE1" w:rsidP="00D81BE1">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6847635D" w14:textId="77777777" w:rsidR="00D81BE1" w:rsidRPr="003141FD" w:rsidRDefault="00D81BE1" w:rsidP="00D81BE1">
      <w:pPr>
        <w:pStyle w:val="Odlomakpopisa"/>
        <w:numPr>
          <w:ilvl w:val="0"/>
          <w:numId w:val="15"/>
        </w:numPr>
        <w:rPr>
          <w:rFonts w:asciiTheme="minorHAnsi" w:hAnsiTheme="minorHAnsi" w:cstheme="minorHAnsi"/>
        </w:rPr>
      </w:pPr>
      <w:r w:rsidRPr="003141FD">
        <w:rPr>
          <w:rFonts w:asciiTheme="minorHAnsi" w:hAnsiTheme="minorHAnsi" w:cstheme="minorHAnsi"/>
        </w:rPr>
        <w:t>za zalihe roba, materijala i sirovina - nabavna cijena, a ako je tržišna cijena niža od nabavne, onda tržišna cijena povećana za zavisne troškove</w:t>
      </w:r>
    </w:p>
    <w:p w14:paraId="15BBE0C5" w14:textId="77777777" w:rsidR="00D81BE1" w:rsidRPr="00201A95" w:rsidRDefault="00D81BE1" w:rsidP="00D81BE1">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63AAB450" w14:textId="77777777" w:rsidR="00D81BE1" w:rsidRPr="00201A95" w:rsidRDefault="00D81BE1" w:rsidP="00D81BE1">
      <w:pPr>
        <w:pStyle w:val="Odlomakpopisa"/>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Pr>
          <w:rFonts w:asciiTheme="minorHAnsi" w:hAnsiTheme="minorHAnsi" w:cstheme="minorHAnsi"/>
        </w:rPr>
        <w:t>.</w:t>
      </w:r>
    </w:p>
    <w:p w14:paraId="26D45D98" w14:textId="77777777" w:rsidR="00D81BE1" w:rsidRPr="00201A95" w:rsidRDefault="00D81BE1" w:rsidP="00D81BE1">
      <w:pPr>
        <w:autoSpaceDE w:val="0"/>
        <w:autoSpaceDN w:val="0"/>
        <w:adjustRightInd w:val="0"/>
        <w:ind w:right="-288"/>
        <w:jc w:val="both"/>
        <w:rPr>
          <w:rFonts w:asciiTheme="minorHAnsi" w:hAnsiTheme="minorHAnsi" w:cstheme="minorHAnsi"/>
        </w:rPr>
      </w:pPr>
    </w:p>
    <w:p w14:paraId="3C1765B6" w14:textId="77777777" w:rsidR="00D81BE1" w:rsidRPr="00201A95" w:rsidRDefault="00D81BE1" w:rsidP="00D81BE1">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68A5DA9F" w14:textId="77777777" w:rsidR="00D81BE1" w:rsidRDefault="00D81BE1" w:rsidP="00D81BE1">
      <w:pPr>
        <w:shd w:val="clear" w:color="auto" w:fill="FFFFFF" w:themeFill="background1"/>
        <w:autoSpaceDE w:val="0"/>
        <w:autoSpaceDN w:val="0"/>
        <w:adjustRightInd w:val="0"/>
        <w:ind w:right="-288"/>
        <w:jc w:val="both"/>
        <w:rPr>
          <w:rFonts w:asciiTheme="minorHAnsi" w:hAnsiTheme="minorHAnsi" w:cstheme="minorHAnsi"/>
        </w:rPr>
      </w:pPr>
    </w:p>
    <w:p w14:paraId="3DC0E7FE" w14:textId="77777777" w:rsidR="00D81BE1" w:rsidRDefault="00D81BE1" w:rsidP="00D81BE1">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2C90DA22" w14:textId="77777777" w:rsidR="00D81BE1" w:rsidRPr="003A4830" w:rsidRDefault="00D81BE1" w:rsidP="00D81BE1">
      <w:pPr>
        <w:pStyle w:val="Odlomakpopisa"/>
        <w:numPr>
          <w:ilvl w:val="0"/>
          <w:numId w:val="36"/>
        </w:numPr>
        <w:autoSpaceDE w:val="0"/>
        <w:autoSpaceDN w:val="0"/>
        <w:adjustRightInd w:val="0"/>
        <w:ind w:right="-288"/>
        <w:jc w:val="both"/>
        <w:rPr>
          <w:rFonts w:asciiTheme="minorHAnsi" w:hAnsiTheme="minorHAnsi" w:cstheme="minorHAnsi"/>
        </w:rPr>
      </w:pPr>
      <w:r w:rsidRPr="003A4830">
        <w:rPr>
          <w:rFonts w:asciiTheme="minorHAnsi" w:hAnsiTheme="minorHAnsi" w:cstheme="minorHAnsi"/>
        </w:rPr>
        <w:t xml:space="preserve">U slučaju uništenja naknada se određuje u visini vrijednosti predmeta osiguranja iskazanoj u troškovniku, umanjeno za vrijednost ostatka (ako postoji). Naknada se ne umanjuje za iznos procijenjene istrošenosti (tehničke ili ekonomske).   </w:t>
      </w:r>
    </w:p>
    <w:p w14:paraId="4C0D228B" w14:textId="77777777" w:rsidR="00D81BE1" w:rsidRPr="003A4830" w:rsidRDefault="00D81BE1" w:rsidP="00D81BE1">
      <w:pPr>
        <w:pStyle w:val="Odlomakpopisa"/>
        <w:numPr>
          <w:ilvl w:val="0"/>
          <w:numId w:val="36"/>
        </w:numPr>
        <w:autoSpaceDE w:val="0"/>
        <w:autoSpaceDN w:val="0"/>
        <w:adjustRightInd w:val="0"/>
        <w:ind w:right="-288"/>
        <w:jc w:val="both"/>
        <w:rPr>
          <w:rFonts w:asciiTheme="minorHAnsi" w:hAnsiTheme="minorHAnsi" w:cstheme="minorHAnsi"/>
        </w:rPr>
      </w:pPr>
      <w:r w:rsidRPr="003A4830">
        <w:rPr>
          <w:rFonts w:asciiTheme="minorHAnsi" w:hAnsiTheme="minorHAnsi" w:cstheme="minorHAnsi"/>
        </w:rPr>
        <w:t>U slučaju oštećenja naknada se određuje u visini troškova popravka potrebnih da se osigurani predmet dovede u stanje u kojem je bio prije oštećenja. Naknada se ne umanjuje za iznos procijenjene istrošenosti ili poboljšanja koja su nastala zbog popravka oštećenog osiguranog predmeta.</w:t>
      </w:r>
    </w:p>
    <w:p w14:paraId="2EF30052" w14:textId="77777777" w:rsidR="00D81BE1" w:rsidRPr="005E4EA0" w:rsidRDefault="00D81BE1" w:rsidP="00D81BE1">
      <w:pPr>
        <w:autoSpaceDE w:val="0"/>
        <w:autoSpaceDN w:val="0"/>
        <w:adjustRightInd w:val="0"/>
        <w:ind w:right="-288"/>
        <w:jc w:val="both"/>
        <w:rPr>
          <w:rFonts w:asciiTheme="minorHAnsi" w:hAnsiTheme="minorHAnsi" w:cstheme="minorHAnsi"/>
        </w:rPr>
      </w:pPr>
    </w:p>
    <w:p w14:paraId="3B600AC1" w14:textId="77777777" w:rsidR="00D81BE1" w:rsidRPr="005E4EA0" w:rsidRDefault="00D81BE1" w:rsidP="00D81BE1">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strojeve, uređaje i instalacije, inventar i </w:t>
      </w:r>
      <w:r>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6E895418" w14:textId="77777777" w:rsidR="00D81BE1" w:rsidRPr="005E4EA0" w:rsidRDefault="00D81BE1" w:rsidP="00D81BE1">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1. Knjigovodstvena sadašnja vrijednost osigurane stvari veća je od 40% knjigovodstvene nabavne vrijednosti: </w:t>
      </w:r>
    </w:p>
    <w:p w14:paraId="256C0F96" w14:textId="77777777" w:rsidR="00D81BE1" w:rsidRPr="005E4EA0" w:rsidRDefault="00D81BE1" w:rsidP="00D81BE1">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3D9EB280" w14:textId="77777777" w:rsidR="00D81BE1" w:rsidRPr="005E4EA0" w:rsidRDefault="00D81BE1" w:rsidP="00D81BE1">
      <w:pPr>
        <w:pStyle w:val="Odlomakpopisa"/>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u visini troškova popravka potrebnih da se osigurani predmet dovede u stanje u kojem je bio prije oštećenja. Naknada se ne umanjuje za iznos procijenjene istrošenosti ili poboljšanja koja su nastala zbog popravka oštećenog osiguranog predmeta. </w:t>
      </w:r>
    </w:p>
    <w:p w14:paraId="0C32BD82" w14:textId="77777777" w:rsidR="00D81BE1" w:rsidRPr="005E4EA0" w:rsidRDefault="00D81BE1" w:rsidP="00D81BE1">
      <w:pPr>
        <w:pStyle w:val="Odlomakpopisa"/>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119CD203" w14:textId="77777777" w:rsidR="00D81BE1" w:rsidRPr="005E4EA0" w:rsidRDefault="00D81BE1" w:rsidP="00D81BE1">
      <w:pPr>
        <w:pStyle w:val="Odlomakpopisa"/>
        <w:autoSpaceDE w:val="0"/>
        <w:autoSpaceDN w:val="0"/>
        <w:adjustRightInd w:val="0"/>
        <w:ind w:right="-288"/>
        <w:jc w:val="both"/>
        <w:rPr>
          <w:rFonts w:asciiTheme="minorHAnsi" w:hAnsiTheme="minorHAnsi" w:cstheme="minorHAnsi"/>
        </w:rPr>
      </w:pPr>
      <w:r w:rsidRPr="005E4EA0">
        <w:rPr>
          <w:rFonts w:asciiTheme="minorHAnsi" w:hAnsiTheme="minorHAnsi" w:cstheme="minorHAnsi"/>
        </w:rPr>
        <w:lastRenderedPageBreak/>
        <w:t>2.1. u slučaju uništenja prema minimalnoj, upotrebnoj, stvarnoj vrijednosti osigurane stvari u vrijeme nastanka  osiguranog slučaja (minimalno 40% od nove vrijednosti), umanjenoj  za vrijednost ostatka ukoliko postoji,</w:t>
      </w:r>
    </w:p>
    <w:p w14:paraId="48316FE4" w14:textId="77777777" w:rsidR="00D81BE1" w:rsidRPr="00A320F7" w:rsidRDefault="00D81BE1" w:rsidP="00D81BE1">
      <w:pPr>
        <w:pStyle w:val="Odlomakpopisa"/>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nastala zbog popravka oštećenog osiguranog predmeta. U slučaju oštećenja predmeta osiguranja, popravak se smatra opravdanim ukoliko iznos troškova popravka da se osigurani predmet dovede u stanje u kojem je bio prije oštećenja, zajedno sa iznosom ostatka ne prelazi stvarnu vrijednost osigurane stvari.</w:t>
      </w:r>
    </w:p>
    <w:p w14:paraId="2B9E5D83" w14:textId="77777777" w:rsidR="00D81BE1" w:rsidRDefault="00D81BE1" w:rsidP="00D81BE1">
      <w:pPr>
        <w:shd w:val="clear" w:color="auto" w:fill="FFFFFF" w:themeFill="background1"/>
        <w:autoSpaceDE w:val="0"/>
        <w:autoSpaceDN w:val="0"/>
        <w:adjustRightInd w:val="0"/>
        <w:ind w:right="-288"/>
        <w:jc w:val="both"/>
        <w:rPr>
          <w:rFonts w:asciiTheme="minorHAnsi" w:hAnsiTheme="minorHAnsi" w:cstheme="minorHAnsi"/>
        </w:rPr>
      </w:pPr>
    </w:p>
    <w:p w14:paraId="757642B4" w14:textId="77777777" w:rsidR="00D81BE1" w:rsidRPr="00201A95" w:rsidRDefault="00D81BE1" w:rsidP="00D81BE1">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54E9E49B" w14:textId="77777777" w:rsidR="00D81BE1" w:rsidRPr="00201A95" w:rsidRDefault="00D81BE1" w:rsidP="00D81BE1">
      <w:pPr>
        <w:spacing w:after="240"/>
        <w:jc w:val="both"/>
        <w:rPr>
          <w:rFonts w:asciiTheme="minorHAnsi" w:hAnsiTheme="minorHAnsi" w:cstheme="minorHAnsi"/>
          <w:bCs/>
        </w:rPr>
      </w:pPr>
      <w:r w:rsidRPr="00201A95">
        <w:rPr>
          <w:rFonts w:asciiTheme="minorHAnsi" w:hAnsiTheme="minorHAnsi" w:cstheme="minorHAnsi"/>
          <w:bCs/>
        </w:rPr>
        <w:t xml:space="preserve">Osiguranik (Naručitelj) ima pravo na pokriće troškova poduzetih mjera u cilju sprečavanja ili smanjenja štete, pa čak i u slučajevima kada isti ne uspiju. </w:t>
      </w:r>
    </w:p>
    <w:p w14:paraId="2BF3F9D5" w14:textId="77777777" w:rsidR="00D81BE1" w:rsidRPr="00201A95" w:rsidRDefault="00D81BE1" w:rsidP="00D81BE1">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49C42CF5" w14:textId="77777777" w:rsidR="00D81BE1" w:rsidRPr="00201A95" w:rsidRDefault="00D81BE1" w:rsidP="00D81BE1">
      <w:pPr>
        <w:pStyle w:val="Odlomakpopisa"/>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Pr>
          <w:rFonts w:asciiTheme="minorHAnsi" w:hAnsiTheme="minorHAnsi" w:cstheme="minorHAnsi"/>
          <w:bCs/>
        </w:rPr>
        <w:t>em</w:t>
      </w:r>
      <w:r w:rsidRPr="00201A95">
        <w:rPr>
          <w:rFonts w:asciiTheme="minorHAnsi" w:hAnsiTheme="minorHAnsi" w:cstheme="minorHAnsi"/>
          <w:bCs/>
        </w:rPr>
        <w:t xml:space="preserve"> njegovog širenja;</w:t>
      </w:r>
    </w:p>
    <w:p w14:paraId="05FD7EE9" w14:textId="77777777" w:rsidR="00D81BE1" w:rsidRPr="00201A95" w:rsidRDefault="00D81BE1" w:rsidP="00D81BE1">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68FA6431" w14:textId="77777777" w:rsidR="00D81BE1" w:rsidRPr="00201A95" w:rsidRDefault="00D81BE1" w:rsidP="00D81BE1">
      <w:pPr>
        <w:pStyle w:val="Odlomakpopisa"/>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68E2AACD" w14:textId="77777777" w:rsidR="00D81BE1" w:rsidRPr="00201A95" w:rsidRDefault="00D81BE1" w:rsidP="00D81BE1">
      <w:pPr>
        <w:pStyle w:val="Odlomakpopisa"/>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5ABF761A"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7E22B868"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w:t>
      </w:r>
      <w:proofErr w:type="spellStart"/>
      <w:r w:rsidRPr="00201A95">
        <w:rPr>
          <w:rFonts w:asciiTheme="minorHAnsi" w:hAnsiTheme="minorHAnsi" w:cstheme="minorHAnsi"/>
        </w:rPr>
        <w:t>ogorina</w:t>
      </w:r>
      <w:proofErr w:type="spellEnd"/>
      <w:r w:rsidRPr="00201A95">
        <w:rPr>
          <w:rFonts w:asciiTheme="minorHAnsi" w:hAnsiTheme="minorHAnsi" w:cstheme="minorHAnsi"/>
        </w:rPr>
        <w:t>,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15095C61"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p>
    <w:p w14:paraId="2329AC9D"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10CFBF6E"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0CEFA1E0"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6021C9B7"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0B446C4B"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5AFB218E"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6F433A25" w14:textId="77777777" w:rsidR="00D81BE1" w:rsidRPr="00201A95" w:rsidRDefault="00D81BE1" w:rsidP="00D81BE1">
      <w:pPr>
        <w:pStyle w:val="Odlomakpopisa"/>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w:t>
      </w:r>
      <w:r w:rsidRPr="00201A95">
        <w:rPr>
          <w:rFonts w:asciiTheme="minorHAnsi" w:hAnsiTheme="minorHAnsi" w:cstheme="minorHAnsi"/>
        </w:rPr>
        <w:lastRenderedPageBreak/>
        <w:t>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011A9D6C" w14:textId="77777777" w:rsidR="00D81BE1" w:rsidRPr="00201A95" w:rsidRDefault="00D81BE1" w:rsidP="00D81BE1">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Pr="0060513A">
        <w:rPr>
          <w:rFonts w:asciiTheme="minorHAnsi" w:hAnsiTheme="minorHAnsi" w:cstheme="minorHAnsi"/>
          <w:b/>
          <w:bCs/>
        </w:rPr>
        <w:t>roškovi zaštitarske službe</w:t>
      </w:r>
      <w:r w:rsidRPr="00201A95">
        <w:rPr>
          <w:rFonts w:asciiTheme="minorHAnsi" w:hAnsiTheme="minorHAnsi" w:cstheme="minorHAnsi"/>
          <w:bCs/>
        </w:rPr>
        <w:t xml:space="preserve"> radi intervencije kao posljedice ostvarenja osiguranog rizika</w:t>
      </w:r>
    </w:p>
    <w:p w14:paraId="7515F500" w14:textId="77777777" w:rsidR="00D81BE1" w:rsidRPr="00201A95" w:rsidRDefault="00D81BE1" w:rsidP="00D81BE1">
      <w:pPr>
        <w:pStyle w:val="Odlomakpopisa"/>
        <w:numPr>
          <w:ilvl w:val="0"/>
          <w:numId w:val="19"/>
        </w:numPr>
        <w:spacing w:after="240"/>
        <w:jc w:val="both"/>
        <w:rPr>
          <w:rFonts w:asciiTheme="minorHAnsi" w:hAnsiTheme="minorHAnsi" w:cstheme="minorHAnsi"/>
          <w:bCs/>
        </w:rPr>
      </w:pPr>
      <w:r>
        <w:rPr>
          <w:rFonts w:asciiTheme="minorHAnsi" w:hAnsiTheme="minorHAnsi" w:cstheme="minorHAnsi"/>
          <w:b/>
          <w:bCs/>
        </w:rPr>
        <w:t>T</w:t>
      </w:r>
      <w:r w:rsidRPr="00BA4742">
        <w:rPr>
          <w:rFonts w:asciiTheme="minorHAnsi" w:hAnsiTheme="minorHAnsi" w:cstheme="minorHAnsi"/>
          <w:b/>
          <w:bCs/>
        </w:rPr>
        <w:t>roškovi sanacije posljedične štete</w:t>
      </w:r>
      <w:r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6664E6C0" w14:textId="77777777" w:rsidR="00D81BE1" w:rsidRPr="00201A95" w:rsidRDefault="00D81BE1" w:rsidP="00D81BE1">
      <w:pPr>
        <w:jc w:val="both"/>
        <w:rPr>
          <w:rFonts w:asciiTheme="minorHAnsi" w:hAnsiTheme="minorHAnsi" w:cstheme="minorHAnsi"/>
        </w:rPr>
      </w:pPr>
    </w:p>
    <w:p w14:paraId="47F552C1" w14:textId="77777777" w:rsidR="00D81BE1" w:rsidRPr="00201A95" w:rsidRDefault="00D81BE1" w:rsidP="00D81BE1">
      <w:pPr>
        <w:jc w:val="both"/>
        <w:rPr>
          <w:rFonts w:asciiTheme="minorHAnsi" w:hAnsiTheme="minorHAnsi" w:cstheme="minorHAnsi"/>
          <w:b/>
        </w:rPr>
      </w:pPr>
      <w:r w:rsidRPr="00201A95">
        <w:rPr>
          <w:rFonts w:asciiTheme="minorHAnsi" w:hAnsiTheme="minorHAnsi" w:cstheme="minorHAnsi"/>
          <w:b/>
        </w:rPr>
        <w:t xml:space="preserve">Osigurani rizici </w:t>
      </w:r>
    </w:p>
    <w:p w14:paraId="29748B62" w14:textId="77777777" w:rsidR="00D81BE1" w:rsidRPr="00201A95" w:rsidRDefault="00D81BE1" w:rsidP="00D81BE1">
      <w:pPr>
        <w:jc w:val="both"/>
        <w:rPr>
          <w:rFonts w:asciiTheme="minorHAnsi" w:hAnsiTheme="minorHAnsi" w:cstheme="minorHAnsi"/>
          <w:b/>
        </w:rPr>
      </w:pPr>
    </w:p>
    <w:p w14:paraId="7713FD33" w14:textId="77777777" w:rsidR="00D81BE1" w:rsidRPr="00A324CF" w:rsidRDefault="00D81BE1" w:rsidP="00D81BE1">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 xml:space="preserve">OSIGURANJE OD POŽARA I NEKIH DRUGIH RIZIKA </w:t>
      </w:r>
    </w:p>
    <w:p w14:paraId="54E57C1F" w14:textId="77777777" w:rsidR="00D81BE1" w:rsidRPr="00201A95" w:rsidRDefault="00D81BE1" w:rsidP="00D81BE1">
      <w:pPr>
        <w:jc w:val="both"/>
        <w:rPr>
          <w:rFonts w:asciiTheme="minorHAnsi" w:hAnsiTheme="minorHAnsi" w:cstheme="minorHAnsi"/>
          <w:b/>
        </w:rPr>
      </w:pPr>
      <w:r>
        <w:rPr>
          <w:rFonts w:asciiTheme="minorHAnsi" w:hAnsiTheme="minorHAnsi" w:cstheme="minorHAnsi"/>
          <w:b/>
        </w:rPr>
        <w:t xml:space="preserve">a) </w:t>
      </w:r>
      <w:r w:rsidRPr="00201A95">
        <w:rPr>
          <w:rFonts w:asciiTheme="minorHAnsi" w:hAnsiTheme="minorHAnsi" w:cstheme="minorHAnsi"/>
          <w:b/>
        </w:rPr>
        <w:t>Požar</w:t>
      </w:r>
    </w:p>
    <w:p w14:paraId="02D78F00"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2295AF65" w14:textId="77777777" w:rsidR="00D81BE1" w:rsidRPr="00201A95" w:rsidRDefault="00D81BE1" w:rsidP="00D81BE1">
      <w:pPr>
        <w:jc w:val="both"/>
        <w:rPr>
          <w:rFonts w:asciiTheme="minorHAnsi" w:hAnsiTheme="minorHAnsi" w:cstheme="minorHAnsi"/>
        </w:rPr>
      </w:pPr>
    </w:p>
    <w:p w14:paraId="6376789A" w14:textId="77777777" w:rsidR="00D81BE1" w:rsidRPr="00201A95" w:rsidRDefault="00D81BE1" w:rsidP="00D81BE1">
      <w:pPr>
        <w:jc w:val="both"/>
        <w:rPr>
          <w:rFonts w:asciiTheme="minorHAnsi" w:hAnsiTheme="minorHAnsi" w:cstheme="minorHAnsi"/>
          <w:b/>
        </w:rPr>
      </w:pPr>
      <w:r>
        <w:rPr>
          <w:rFonts w:asciiTheme="minorHAnsi" w:hAnsiTheme="minorHAnsi" w:cstheme="minorHAnsi"/>
          <w:b/>
        </w:rPr>
        <w:t xml:space="preserve">b) </w:t>
      </w:r>
      <w:r w:rsidRPr="00201A95">
        <w:rPr>
          <w:rFonts w:asciiTheme="minorHAnsi" w:hAnsiTheme="minorHAnsi" w:cstheme="minorHAnsi"/>
          <w:b/>
        </w:rPr>
        <w:t>Udar groma</w:t>
      </w:r>
    </w:p>
    <w:p w14:paraId="52FDA4A7"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67A28C68" w14:textId="77777777" w:rsidR="00D81BE1" w:rsidRPr="00201A95" w:rsidRDefault="00D81BE1" w:rsidP="00D81BE1">
      <w:pPr>
        <w:jc w:val="both"/>
        <w:rPr>
          <w:rFonts w:asciiTheme="minorHAnsi" w:hAnsiTheme="minorHAnsi" w:cstheme="minorHAnsi"/>
        </w:rPr>
      </w:pPr>
      <w:r w:rsidRPr="00201A95">
        <w:rPr>
          <w:rFonts w:asciiTheme="minorHAnsi" w:hAnsiTheme="minorHAnsi" w:cstheme="minorHAnsi"/>
        </w:rPr>
        <w:t>Štete na kablovima uslijed udara groma smatraju se također predmetom osiguranja ukoliko su nastala oštećenja takve prirode da predmeti osiguranja ne zadovoljavaju tehničke uvjete u smislu pozitivnih propisa i pravila struke.</w:t>
      </w:r>
    </w:p>
    <w:p w14:paraId="61F167A4"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0521F412" w14:textId="77777777" w:rsidR="00D81BE1" w:rsidRPr="00201A95" w:rsidRDefault="00D81BE1" w:rsidP="00D81BE1">
      <w:pPr>
        <w:autoSpaceDE w:val="0"/>
        <w:autoSpaceDN w:val="0"/>
        <w:adjustRightInd w:val="0"/>
        <w:ind w:right="-288"/>
        <w:jc w:val="both"/>
        <w:rPr>
          <w:rFonts w:asciiTheme="minorHAnsi" w:hAnsiTheme="minorHAnsi" w:cstheme="minorHAnsi"/>
          <w:b/>
        </w:rPr>
      </w:pPr>
    </w:p>
    <w:p w14:paraId="029D02D3" w14:textId="77777777" w:rsidR="00D81BE1" w:rsidRPr="00201A95" w:rsidRDefault="00D81BE1" w:rsidP="00D81BE1">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Pr="00201A95">
        <w:rPr>
          <w:rFonts w:asciiTheme="minorHAnsi" w:hAnsiTheme="minorHAnsi" w:cstheme="minorHAnsi"/>
          <w:b/>
        </w:rPr>
        <w:t>Eksplozija (osim eksplozije od nuklearne energije)</w:t>
      </w:r>
    </w:p>
    <w:p w14:paraId="5C82198A"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 Pokriće uključuje i eksplozije posuda pod pritiskom (kotlova, cijevi i sl.) i eksplozije koje nastanu u spremniku uslijed kemijske reakcije. Osiguranjem od rizika eksplozije obuhvaćene su i štete od detonacije eksploziva u mirnodopskim uvjetima, osim šteta nastalih terorističkim djelovanjem ili prouzročenih političkim motivima.</w:t>
      </w:r>
    </w:p>
    <w:p w14:paraId="061AA884" w14:textId="77777777" w:rsidR="00D81BE1" w:rsidRPr="00201A95" w:rsidRDefault="00D81BE1" w:rsidP="00D81BE1">
      <w:pPr>
        <w:autoSpaceDE w:val="0"/>
        <w:autoSpaceDN w:val="0"/>
        <w:adjustRightInd w:val="0"/>
        <w:ind w:right="-288"/>
        <w:jc w:val="both"/>
        <w:rPr>
          <w:rFonts w:asciiTheme="minorHAnsi" w:hAnsiTheme="minorHAnsi" w:cstheme="minorHAnsi"/>
          <w:b/>
        </w:rPr>
      </w:pPr>
    </w:p>
    <w:p w14:paraId="47BF9137" w14:textId="77777777" w:rsidR="00D81BE1" w:rsidRPr="00201A95" w:rsidRDefault="00D81BE1" w:rsidP="00D81BE1">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Pr="00201A95">
        <w:rPr>
          <w:rFonts w:asciiTheme="minorHAnsi" w:hAnsiTheme="minorHAnsi" w:cstheme="minorHAnsi"/>
          <w:b/>
        </w:rPr>
        <w:t>Pad ili udar zračne letjelice</w:t>
      </w:r>
    </w:p>
    <w:p w14:paraId="1B32CCD7" w14:textId="77777777" w:rsidR="00D81BE1"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06E91020" w14:textId="77777777" w:rsidR="00D81BE1" w:rsidRPr="00201A95" w:rsidRDefault="00D81BE1" w:rsidP="00D81BE1">
      <w:pPr>
        <w:autoSpaceDE w:val="0"/>
        <w:autoSpaceDN w:val="0"/>
        <w:adjustRightInd w:val="0"/>
        <w:ind w:right="-288"/>
        <w:jc w:val="both"/>
        <w:rPr>
          <w:rFonts w:asciiTheme="minorHAnsi" w:hAnsiTheme="minorHAnsi" w:cstheme="minorHAnsi"/>
        </w:rPr>
      </w:pPr>
    </w:p>
    <w:p w14:paraId="361C620F" w14:textId="77777777" w:rsidR="00D81BE1" w:rsidRPr="00201A95" w:rsidRDefault="00D81BE1" w:rsidP="00D81BE1">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9EAA965" w14:textId="77777777" w:rsidR="00D81BE1" w:rsidRPr="00201A95" w:rsidRDefault="00D81BE1" w:rsidP="00D81BE1">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3A7180A0"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2F605A8F" w14:textId="1A5475E6" w:rsidR="00D81BE1"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Obuhvaćene su i štete od prodiranja oborina kroz otvore nastale od padanja tuče i/ ili kao posljedica oluje, a koje mogu padati istovremeno i/ ili nakon rizika tuče i/ ili oluje, a prije mogućeg popravka oštećenog objekta, odnosno direktno oštećenje osigurane imovine od utjecaja oborina u navedenim slučajevima (unutrašnji zid</w:t>
      </w:r>
      <w:r>
        <w:rPr>
          <w:rFonts w:asciiTheme="minorHAnsi" w:hAnsiTheme="minorHAnsi" w:cstheme="minorHAnsi"/>
        </w:rPr>
        <w:t xml:space="preserve">ovi, namještaj, zalihe i drugo), kao i štete nastale uslijed </w:t>
      </w:r>
      <w:proofErr w:type="spellStart"/>
      <w:r>
        <w:rPr>
          <w:rFonts w:asciiTheme="minorHAnsi" w:hAnsiTheme="minorHAnsi" w:cstheme="minorHAnsi"/>
        </w:rPr>
        <w:t>zakišnjavanja</w:t>
      </w:r>
      <w:proofErr w:type="spellEnd"/>
      <w:r>
        <w:rPr>
          <w:rFonts w:asciiTheme="minorHAnsi" w:hAnsiTheme="minorHAnsi" w:cstheme="minorHAnsi"/>
        </w:rPr>
        <w:t xml:space="preserve">.  Također u osiguranje je uključena </w:t>
      </w:r>
      <w:r w:rsidR="00C9706E">
        <w:rPr>
          <w:rFonts w:asciiTheme="minorHAnsi" w:hAnsiTheme="minorHAnsi" w:cstheme="minorHAnsi"/>
        </w:rPr>
        <w:t>imovina</w:t>
      </w:r>
      <w:r>
        <w:rPr>
          <w:rFonts w:asciiTheme="minorHAnsi" w:hAnsiTheme="minorHAnsi" w:cstheme="minorHAnsi"/>
        </w:rPr>
        <w:t xml:space="preserve">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 xml:space="preserve">kao i objekti poput šupa, spremnika, nadstrešnice, šatori i </w:t>
      </w:r>
      <w:proofErr w:type="spellStart"/>
      <w:r w:rsidRPr="00551841">
        <w:rPr>
          <w:rFonts w:asciiTheme="minorHAnsi" w:hAnsiTheme="minorHAnsi" w:cstheme="minorHAnsi"/>
        </w:rPr>
        <w:t>dr</w:t>
      </w:r>
      <w:proofErr w:type="spellEnd"/>
      <w:r w:rsidRPr="00551841">
        <w:rPr>
          <w:rFonts w:asciiTheme="minorHAnsi" w:hAnsiTheme="minorHAnsi" w:cstheme="minorHAnsi"/>
        </w:rPr>
        <w:t xml:space="preserve"> i stvarima koje su smještene u/ ispod navedenih objekata pa i onda kada su poluotvoreni (natkriveni).</w:t>
      </w:r>
    </w:p>
    <w:p w14:paraId="1E7EF106" w14:textId="77777777" w:rsidR="00D81BE1" w:rsidRDefault="00D81BE1" w:rsidP="00D81BE1">
      <w:pPr>
        <w:autoSpaceDE w:val="0"/>
        <w:autoSpaceDN w:val="0"/>
        <w:adjustRightInd w:val="0"/>
        <w:ind w:right="-288"/>
        <w:jc w:val="both"/>
        <w:rPr>
          <w:rFonts w:asciiTheme="minorHAnsi" w:hAnsiTheme="minorHAnsi" w:cstheme="minorHAnsi"/>
        </w:rPr>
      </w:pPr>
    </w:p>
    <w:p w14:paraId="06F13B31" w14:textId="77777777" w:rsidR="00D81BE1" w:rsidRPr="0060513A" w:rsidRDefault="00D81BE1" w:rsidP="00D81BE1">
      <w:pPr>
        <w:autoSpaceDE w:val="0"/>
        <w:autoSpaceDN w:val="0"/>
        <w:adjustRightInd w:val="0"/>
        <w:ind w:right="-288"/>
        <w:jc w:val="both"/>
        <w:rPr>
          <w:rFonts w:asciiTheme="minorHAnsi" w:hAnsiTheme="minorHAnsi" w:cstheme="minorHAnsi"/>
          <w:b/>
        </w:rPr>
      </w:pPr>
      <w:r>
        <w:rPr>
          <w:rFonts w:asciiTheme="minorHAnsi" w:hAnsiTheme="minorHAnsi" w:cstheme="minorHAnsi"/>
          <w:b/>
        </w:rPr>
        <w:t>f) Manifestacija i</w:t>
      </w:r>
      <w:r w:rsidRPr="0060513A">
        <w:rPr>
          <w:rFonts w:asciiTheme="minorHAnsi" w:hAnsiTheme="minorHAnsi" w:cstheme="minorHAnsi"/>
          <w:b/>
        </w:rPr>
        <w:t xml:space="preserve"> demonstracija</w:t>
      </w:r>
    </w:p>
    <w:p w14:paraId="6F786944"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Manifestacijom i demonstracijom</w:t>
      </w:r>
      <w:r w:rsidRPr="00201A95">
        <w:rPr>
          <w:rFonts w:asciiTheme="minorHAnsi" w:hAnsiTheme="minorHAnsi" w:cstheme="minorHAnsi"/>
        </w:rPr>
        <w:t xml:space="preserve"> smatra se organizirano ili spontano javno </w:t>
      </w:r>
      <w:proofErr w:type="spellStart"/>
      <w:r w:rsidRPr="00201A95">
        <w:rPr>
          <w:rFonts w:asciiTheme="minorHAnsi" w:hAnsiTheme="minorHAnsi" w:cstheme="minorHAnsi"/>
        </w:rPr>
        <w:t>ispoljavanje</w:t>
      </w:r>
      <w:proofErr w:type="spellEnd"/>
      <w:r w:rsidRPr="00201A95">
        <w:rPr>
          <w:rFonts w:asciiTheme="minorHAnsi" w:hAnsiTheme="minorHAnsi" w:cstheme="minorHAnsi"/>
        </w:rPr>
        <w:t xml:space="preserve"> raspoložene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sa manifestacijom ili demonstracijom.</w:t>
      </w:r>
    </w:p>
    <w:p w14:paraId="796B44D2" w14:textId="77777777" w:rsidR="00D81BE1" w:rsidRPr="00201A95" w:rsidRDefault="00D81BE1" w:rsidP="00D81BE1">
      <w:pPr>
        <w:autoSpaceDE w:val="0"/>
        <w:autoSpaceDN w:val="0"/>
        <w:adjustRightInd w:val="0"/>
        <w:ind w:right="-288"/>
        <w:jc w:val="both"/>
        <w:rPr>
          <w:rFonts w:asciiTheme="minorHAnsi" w:hAnsiTheme="minorHAnsi" w:cstheme="minorHAnsi"/>
        </w:rPr>
      </w:pPr>
    </w:p>
    <w:p w14:paraId="233C1484" w14:textId="77777777" w:rsidR="00D81BE1" w:rsidRPr="00201A95" w:rsidRDefault="00D81BE1" w:rsidP="00D81BE1">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Pr="00201A95">
        <w:rPr>
          <w:rFonts w:asciiTheme="minorHAnsi" w:hAnsiTheme="minorHAnsi" w:cstheme="minorHAnsi"/>
          <w:b/>
        </w:rPr>
        <w:t xml:space="preserve"> Udar motornog vozila</w:t>
      </w:r>
    </w:p>
    <w:p w14:paraId="52EBD8E7"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Udarom motornog vozila</w:t>
      </w:r>
      <w:r w:rsidRPr="00201A95">
        <w:rPr>
          <w:rFonts w:asciiTheme="minorHAnsi" w:hAnsiTheme="minorHAnsi" w:cstheme="minorHAnsi"/>
        </w:rPr>
        <w:t xml:space="preserve"> obuhvaćene su štete na osiguranoj građevini, opremi, zalihama i/ili drugom osiguranom predmetu koje nastanu udarom vlastitog motornog vozila, vlastitog pokretnog radnog stroja, ili poznatog i nepoznatog motornog vozila ili tereta s bilo kojeg od prethodno navedenih vozila. </w:t>
      </w:r>
    </w:p>
    <w:p w14:paraId="3CED04AA" w14:textId="77777777" w:rsidR="00D81BE1" w:rsidRPr="00201A95" w:rsidRDefault="00D81BE1" w:rsidP="00D81BE1">
      <w:pPr>
        <w:autoSpaceDE w:val="0"/>
        <w:autoSpaceDN w:val="0"/>
        <w:adjustRightInd w:val="0"/>
        <w:jc w:val="both"/>
        <w:rPr>
          <w:rFonts w:asciiTheme="minorHAnsi" w:hAnsiTheme="minorHAnsi" w:cstheme="minorHAnsi"/>
        </w:rPr>
      </w:pPr>
    </w:p>
    <w:p w14:paraId="6BD8B310" w14:textId="77777777" w:rsidR="00D81BE1" w:rsidRPr="00201A95" w:rsidRDefault="00D81BE1" w:rsidP="00D81BE1">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h) </w:t>
      </w:r>
      <w:r w:rsidRPr="00201A95">
        <w:rPr>
          <w:rFonts w:asciiTheme="minorHAnsi" w:hAnsiTheme="minorHAnsi" w:cstheme="minorHAnsi"/>
          <w:b/>
        </w:rPr>
        <w:t>Izljev vode iz vodovodnih i kanalizacijskih cijevi i ostalih cijevnih sustava</w:t>
      </w:r>
    </w:p>
    <w:p w14:paraId="735A6DB0"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pokriva štete na osiguranoj imovini koja se uništi, ošteti ili nestane zbog izljeva vode iz vodovodnih i kanalizacijskih cijevi</w:t>
      </w:r>
      <w:r>
        <w:rPr>
          <w:rFonts w:asciiTheme="minorHAnsi" w:hAnsiTheme="minorHAnsi" w:cstheme="minorHAnsi"/>
        </w:rPr>
        <w:t>, cijevi za odvodnju oborinskih voda</w:t>
      </w:r>
      <w:r w:rsidRPr="00201A95">
        <w:rPr>
          <w:rFonts w:asciiTheme="minorHAnsi" w:hAnsiTheme="minorHAnsi" w:cstheme="minorHAnsi"/>
        </w:rPr>
        <w:t xml:space="preserve"> kao i uređaja za grijanje toplom vodom i parno grijanje te drugih uređaja i aparata priključenih na vodovodnu mrežu</w:t>
      </w:r>
      <w:r>
        <w:rPr>
          <w:rFonts w:asciiTheme="minorHAnsi" w:hAnsiTheme="minorHAnsi" w:cstheme="minorHAnsi"/>
        </w:rPr>
        <w:t xml:space="preserve"> (npr. aktiviranje </w:t>
      </w:r>
      <w:proofErr w:type="spellStart"/>
      <w:r>
        <w:rPr>
          <w:rFonts w:asciiTheme="minorHAnsi" w:hAnsiTheme="minorHAnsi" w:cstheme="minorHAnsi"/>
        </w:rPr>
        <w:t>sprinklera</w:t>
      </w:r>
      <w:proofErr w:type="spellEnd"/>
      <w:r>
        <w:rPr>
          <w:rFonts w:asciiTheme="minorHAnsi" w:hAnsiTheme="minorHAnsi" w:cstheme="minorHAnsi"/>
        </w:rPr>
        <w:t>)</w:t>
      </w:r>
      <w:r w:rsidRPr="00201A95">
        <w:rPr>
          <w:rFonts w:asciiTheme="minorHAnsi" w:hAnsiTheme="minorHAnsi" w:cstheme="minorHAnsi"/>
        </w:rPr>
        <w:t xml:space="preserve">, iznenadnog izbijanja pare iz uređaja za toplu vodu i parno grijanje ili grijanje na vruću vodu, do kojeg je došlo zbog oštećenja ili začepljenja (loma, </w:t>
      </w:r>
      <w:proofErr w:type="spellStart"/>
      <w:r w:rsidRPr="00201A95">
        <w:rPr>
          <w:rFonts w:asciiTheme="minorHAnsi" w:hAnsiTheme="minorHAnsi" w:cstheme="minorHAnsi"/>
        </w:rPr>
        <w:t>prsnuća</w:t>
      </w:r>
      <w:proofErr w:type="spellEnd"/>
      <w:r w:rsidRPr="00201A95">
        <w:rPr>
          <w:rFonts w:asciiTheme="minorHAnsi" w:hAnsiTheme="minorHAnsi" w:cstheme="minorHAnsi"/>
        </w:rPr>
        <w:t xml:space="preserve"> ili otkazivanja uređaja za upravljanje i sigurnost) tih cijevi i/ ili uređaja. </w:t>
      </w:r>
    </w:p>
    <w:p w14:paraId="6F2EE2F5"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Tekućine koje prenose toplinu smatraju se jednake vodi, uključivo ali ne ograničavajući se na slanu vodu, ulje, rashladna sredstva i slično i/ili bilo kojeg drugog medija (tekućine).Pod vodovodne cijevi koje su sastavni dio građevine koja se osigurava podrazumijevaju se cijevi do glavnog vodomjera za građevinu, bez obzira na njegovu udaljenost od građevine. </w:t>
      </w:r>
    </w:p>
    <w:p w14:paraId="74C5D21A"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 kanalizaciju uključujući i priključak, odnosno do mjesta priključka kanalizacijske cijevi na septičku jamu.</w:t>
      </w:r>
    </w:p>
    <w:p w14:paraId="641A2E72"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Pod pojmom uređaja za grijanje toplom vodom i na parno grijanje koji su sastavni dio građevine koja se osigurava podrazumijevaju se cijevi do posljednjeg ventila na ulaznom </w:t>
      </w:r>
      <w:proofErr w:type="spellStart"/>
      <w:r w:rsidRPr="00201A95">
        <w:rPr>
          <w:rFonts w:asciiTheme="minorHAnsi" w:hAnsiTheme="minorHAnsi" w:cstheme="minorHAnsi"/>
        </w:rPr>
        <w:t>vrelovodu</w:t>
      </w:r>
      <w:proofErr w:type="spellEnd"/>
      <w:r w:rsidRPr="00201A95">
        <w:rPr>
          <w:rFonts w:asciiTheme="minorHAnsi" w:hAnsiTheme="minorHAnsi" w:cstheme="minorHAnsi"/>
        </w:rPr>
        <w:t xml:space="preserve"> (koji su vlasništvo isporučioca toplinske energije) za građevine bez vlastite kotlovnice, odnosno do prvog ventila na glavnoj izlaznoj cijevi iz spremnika tople vode za građevine s vlastitom kotlovnicom.</w:t>
      </w:r>
    </w:p>
    <w:p w14:paraId="5B74C71F"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obuhvaćene štete na osiguranim stvarima ako je do ostvarenja osiguranog rizika došlo i iz ostalih prostorija (neosiguranih ovom nabavom ili u vlasništvu treće osobe) građevine u kojoj se nalaze osigurane stvari.</w:t>
      </w:r>
    </w:p>
    <w:p w14:paraId="2A07C5D5"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 uključuje štete nastale unutar i izvan osiguranog objekta i to štete od oštećenja, pucanja, začepljenja ili smrzavanja na vodovodnim i kanalizacijskim cijevima, cijevima postrojenja za grijanje toplom vodom ili parom ili cijevima i dijelovima klimatizacijskih uređaja, cijevima i dijelovima postrojenja za grijanje s crpkama ili na sunčevu energiju kao i cijevima i dijelovima </w:t>
      </w:r>
      <w:proofErr w:type="spellStart"/>
      <w:r w:rsidRPr="00201A95">
        <w:rPr>
          <w:rFonts w:asciiTheme="minorHAnsi" w:hAnsiTheme="minorHAnsi" w:cstheme="minorHAnsi"/>
        </w:rPr>
        <w:t>sprinklerskih</w:t>
      </w:r>
      <w:proofErr w:type="spellEnd"/>
      <w:r w:rsidRPr="00201A95">
        <w:rPr>
          <w:rFonts w:asciiTheme="minorHAnsi" w:hAnsiTheme="minorHAnsi" w:cstheme="minorHAnsi"/>
        </w:rPr>
        <w:t xml:space="preserve"> uređaja, uređaja za raspršivanje vode i uređaja za gašenje i natapanje, cijevima grijaćih tijela, WC-ima s ispiranjem, slavinama za vodu, sifonima, vodomjerima ili sličnim instalacijama. </w:t>
      </w:r>
      <w:r w:rsidRPr="006439FA">
        <w:rPr>
          <w:rFonts w:asciiTheme="minorHAnsi" w:hAnsiTheme="minorHAnsi" w:cstheme="minorHAnsi"/>
        </w:rPr>
        <w:t>Ne primjenjuju se odredbe vezane na otklon štete nastale zbog starosti, korozije i sl., ukoliko oprema, odnosno infrastruktura nije dostupna kontroli osiguranika.</w:t>
      </w:r>
    </w:p>
    <w:p w14:paraId="073D407E" w14:textId="77777777" w:rsidR="00D81BE1" w:rsidRPr="00201A95" w:rsidRDefault="00D81BE1" w:rsidP="00D81BE1">
      <w:pPr>
        <w:autoSpaceDE w:val="0"/>
        <w:autoSpaceDN w:val="0"/>
        <w:adjustRightInd w:val="0"/>
        <w:ind w:right="-288"/>
        <w:jc w:val="both"/>
        <w:rPr>
          <w:rFonts w:asciiTheme="minorHAnsi" w:hAnsiTheme="minorHAnsi" w:cstheme="minorHAnsi"/>
        </w:rPr>
      </w:pPr>
    </w:p>
    <w:p w14:paraId="53DFD985"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 nezaštićenim cijevima ukoliko prethodno nisu poduzete razumne i uobičajene mjere zaštite kako do štetnog događaja ne bi došlo.</w:t>
      </w:r>
    </w:p>
    <w:p w14:paraId="4DA8A28D"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Štete</w:t>
      </w:r>
      <w:r>
        <w:rPr>
          <w:rFonts w:asciiTheme="minorHAnsi" w:hAnsiTheme="minorHAnsi" w:cstheme="minorHAnsi"/>
        </w:rPr>
        <w:t xml:space="preserve"> od izljeva vod i drugih tekućina</w:t>
      </w:r>
      <w:r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5970CFE4"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6498EC45" w14:textId="77777777" w:rsidR="00D81BE1" w:rsidRPr="00201A95" w:rsidRDefault="00D81BE1" w:rsidP="00D81BE1">
      <w:pPr>
        <w:autoSpaceDE w:val="0"/>
        <w:autoSpaceDN w:val="0"/>
        <w:adjustRightInd w:val="0"/>
        <w:ind w:right="-288"/>
        <w:jc w:val="both"/>
        <w:rPr>
          <w:rFonts w:asciiTheme="minorHAnsi" w:hAnsiTheme="minorHAnsi" w:cstheme="minorHAnsi"/>
        </w:rPr>
      </w:pPr>
    </w:p>
    <w:p w14:paraId="59AD0C39" w14:textId="77777777" w:rsidR="00D81BE1" w:rsidRPr="00201A95" w:rsidRDefault="00D81BE1" w:rsidP="00D81BE1">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i) </w:t>
      </w:r>
      <w:r w:rsidRPr="00201A95">
        <w:rPr>
          <w:rFonts w:asciiTheme="minorHAnsi" w:hAnsiTheme="minorHAnsi" w:cstheme="minorHAnsi"/>
          <w:b/>
        </w:rPr>
        <w:t>Poplava, bujica, visoka voda</w:t>
      </w:r>
    </w:p>
    <w:p w14:paraId="5EBADBE5"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Poplavom se smatra i neočekivano poplavljivanje terena zbog naglog stvaranja velike količine vodene mase koja je nastala kao posljedica proloma oblaka</w:t>
      </w:r>
      <w:r>
        <w:rPr>
          <w:rFonts w:asciiTheme="minorHAnsi" w:hAnsiTheme="minorHAnsi" w:cstheme="minorHAnsi"/>
        </w:rPr>
        <w:t xml:space="preserve"> </w:t>
      </w:r>
      <w:r w:rsidRPr="000044FC">
        <w:rPr>
          <w:rFonts w:asciiTheme="minorHAnsi" w:hAnsiTheme="minorHAnsi" w:cstheme="minorHAnsi"/>
        </w:rPr>
        <w:t>i djelovanjem oborinskih voda.</w:t>
      </w:r>
      <w:r w:rsidRPr="00201A95">
        <w:rPr>
          <w:rFonts w:asciiTheme="minorHAnsi" w:hAnsiTheme="minorHAnsi" w:cstheme="minorHAnsi"/>
        </w:rPr>
        <w:t xml:space="preserve"> Uključene su štete od poplavljivanja vode izlite iz kanalizacijske mreže, štete od podzemnih voda u podzemnim hodnicima, štete na cjelokupnoj imovini osiguranika neovisno radi li se o podzemno ili nadzemno postavljenoj imovini. </w:t>
      </w:r>
    </w:p>
    <w:p w14:paraId="4192BD54"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pokrivene štete koje nastanu na osiguranim stvarima za vrijeme poplave ili neposredno nakon povlačenja vode.</w:t>
      </w:r>
    </w:p>
    <w:p w14:paraId="357610E4"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masom koja se stvara na padinama terena zbog jakih atmosferskih oborina i slijevanja ulicama i putovima.</w:t>
      </w:r>
    </w:p>
    <w:p w14:paraId="0D72B859"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0516E6AF"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 Obveza osiguratelja za štete od visokih v</w:t>
      </w:r>
      <w:r>
        <w:rPr>
          <w:rFonts w:asciiTheme="minorHAnsi" w:hAnsiTheme="minorHAnsi" w:cstheme="minorHAnsi"/>
        </w:rPr>
        <w:t>oda</w:t>
      </w:r>
      <w:r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w:t>
      </w:r>
      <w:r w:rsidRPr="00201A95">
        <w:rPr>
          <w:rFonts w:asciiTheme="minorHAnsi" w:hAnsiTheme="minorHAnsi" w:cstheme="minorHAnsi"/>
        </w:rPr>
        <w:lastRenderedPageBreak/>
        <w:t>vodostaj definira se kao aritmetička sredina srednjih dnevnih protoka razmatranog mjeseca te se uspoređuje sa aritmetičkom sredinom razmatranog mjeseca u posljednjih 20 godina.</w:t>
      </w:r>
    </w:p>
    <w:p w14:paraId="5A9C6B77" w14:textId="77777777" w:rsidR="00D81BE1" w:rsidRPr="00201A95" w:rsidRDefault="00D81BE1" w:rsidP="00D81BE1">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Pr>
          <w:rFonts w:asciiTheme="minorHAnsi" w:hAnsiTheme="minorHAnsi" w:cstheme="minorHAnsi"/>
        </w:rPr>
        <w:t xml:space="preserve">  </w:t>
      </w:r>
      <w:r w:rsidRPr="000044FC">
        <w:rPr>
          <w:rFonts w:asciiTheme="minorHAnsi" w:hAnsiTheme="minorHAnsi" w:cstheme="minorHAnsi"/>
        </w:rPr>
        <w:t>Osiguranjem su obuhvaćene štete od visokih voda na vodnim građevinama kao i štete na raznim kanalima, tunelima, cjevovodima od tlaka prouzročenog poplavom.</w:t>
      </w:r>
    </w:p>
    <w:p w14:paraId="3DD38E4B" w14:textId="77777777" w:rsidR="00D81BE1" w:rsidRDefault="00D81BE1" w:rsidP="00D81BE1">
      <w:pPr>
        <w:tabs>
          <w:tab w:val="left" w:pos="4270"/>
        </w:tabs>
        <w:autoSpaceDE w:val="0"/>
        <w:autoSpaceDN w:val="0"/>
        <w:adjustRightInd w:val="0"/>
        <w:ind w:right="-288"/>
        <w:jc w:val="both"/>
        <w:rPr>
          <w:rFonts w:asciiTheme="minorHAnsi" w:hAnsiTheme="minorHAnsi" w:cstheme="minorHAnsi"/>
        </w:rPr>
      </w:pPr>
    </w:p>
    <w:p w14:paraId="0936D11C" w14:textId="77777777" w:rsidR="001B637A" w:rsidRPr="00A324CF" w:rsidRDefault="001B637A" w:rsidP="001B637A">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1700DF8A" w14:textId="77777777" w:rsidR="001B637A" w:rsidRPr="00201A95" w:rsidRDefault="001B637A" w:rsidP="001B637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w:t>
      </w:r>
      <w:proofErr w:type="spellStart"/>
      <w:r w:rsidRPr="00201A95">
        <w:rPr>
          <w:rFonts w:asciiTheme="minorHAnsi" w:hAnsiTheme="minorHAnsi" w:cstheme="minorHAnsi"/>
        </w:rPr>
        <w:t>stakloplastična</w:t>
      </w:r>
      <w:proofErr w:type="spellEnd"/>
      <w:r w:rsidRPr="00201A95">
        <w:rPr>
          <w:rFonts w:asciiTheme="minorHAnsi" w:hAnsiTheme="minorHAnsi" w:cstheme="minorHAnsi"/>
        </w:rPr>
        <w:t xml:space="preserve"> sjenila terasa, polikarbonat-</w:t>
      </w:r>
      <w:proofErr w:type="spellStart"/>
      <w:r w:rsidRPr="00201A95">
        <w:rPr>
          <w:rFonts w:asciiTheme="minorHAnsi" w:hAnsiTheme="minorHAnsi" w:cstheme="minorHAnsi"/>
        </w:rPr>
        <w:t>leksan</w:t>
      </w:r>
      <w:proofErr w:type="spellEnd"/>
      <w:r w:rsidRPr="00201A95">
        <w:rPr>
          <w:rFonts w:asciiTheme="minorHAnsi" w:hAnsiTheme="minorHAnsi" w:cstheme="minorHAnsi"/>
        </w:rPr>
        <w:t>, pleksiglas, tende; nastalo ostvarenjem bilo kojeg rizika kojem su izložene osigurane stvari.</w:t>
      </w:r>
    </w:p>
    <w:p w14:paraId="178C65BC" w14:textId="77777777" w:rsidR="001B637A" w:rsidRPr="00201A95" w:rsidRDefault="001B637A" w:rsidP="001B637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0027A468" w14:textId="77777777" w:rsidR="001B637A" w:rsidRPr="00201A95" w:rsidRDefault="001B637A" w:rsidP="001B637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0BDAEBB9" w14:textId="77777777" w:rsidR="001B637A" w:rsidRDefault="001B637A" w:rsidP="001B637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6891C5B0" w14:textId="77777777" w:rsidR="001B637A" w:rsidRDefault="001B637A" w:rsidP="001B637A">
      <w:pPr>
        <w:autoSpaceDE w:val="0"/>
        <w:autoSpaceDN w:val="0"/>
        <w:adjustRightInd w:val="0"/>
        <w:ind w:right="-288"/>
        <w:jc w:val="both"/>
        <w:rPr>
          <w:rFonts w:asciiTheme="minorHAnsi" w:hAnsiTheme="minorHAnsi" w:cstheme="minorHAnsi"/>
        </w:rPr>
      </w:pPr>
    </w:p>
    <w:p w14:paraId="20414B08" w14:textId="0CEF7055" w:rsidR="00E01622" w:rsidRPr="00A324CF" w:rsidRDefault="00E01622" w:rsidP="00E01622">
      <w:pPr>
        <w:shd w:val="clear" w:color="auto" w:fill="DDD9C3" w:themeFill="background2" w:themeFillShade="E6"/>
        <w:autoSpaceDE w:val="0"/>
        <w:autoSpaceDN w:val="0"/>
        <w:adjustRightInd w:val="0"/>
        <w:ind w:right="-288"/>
        <w:jc w:val="both"/>
        <w:rPr>
          <w:rFonts w:asciiTheme="minorHAnsi" w:hAnsiTheme="minorHAnsi" w:cstheme="minorHAnsi"/>
          <w:u w:val="single"/>
        </w:rPr>
      </w:pPr>
      <w:r>
        <w:rPr>
          <w:rFonts w:asciiTheme="minorHAnsi" w:hAnsiTheme="minorHAnsi" w:cstheme="minorHAnsi"/>
          <w:b/>
          <w:u w:val="single"/>
        </w:rPr>
        <w:t>POTRES</w:t>
      </w:r>
    </w:p>
    <w:p w14:paraId="05C58559" w14:textId="77777777" w:rsidR="001E0168" w:rsidRPr="00544478" w:rsidRDefault="001E0168" w:rsidP="00D5686D">
      <w:pPr>
        <w:tabs>
          <w:tab w:val="center" w:pos="4513"/>
        </w:tabs>
        <w:suppressAutoHyphens/>
        <w:jc w:val="both"/>
        <w:outlineLvl w:val="0"/>
        <w:rPr>
          <w:rFonts w:asciiTheme="minorHAnsi" w:hAnsiTheme="minorHAnsi" w:cstheme="minorHAnsi"/>
        </w:rPr>
      </w:pPr>
    </w:p>
    <w:p w14:paraId="1AD82A35" w14:textId="77777777" w:rsidR="0039043F" w:rsidRPr="0039043F" w:rsidRDefault="0039043F" w:rsidP="0039043F">
      <w:pPr>
        <w:spacing w:before="120"/>
        <w:jc w:val="both"/>
        <w:rPr>
          <w:rFonts w:asciiTheme="minorHAnsi" w:hAnsiTheme="minorHAnsi" w:cstheme="minorHAnsi"/>
        </w:rPr>
      </w:pPr>
      <w:r w:rsidRPr="0039043F">
        <w:rPr>
          <w:rFonts w:asciiTheme="minorHAnsi" w:hAnsiTheme="minorHAnsi" w:cstheme="minorHAnsi"/>
        </w:rPr>
        <w:t xml:space="preserve">Potres je prirodno izazvano potresanje ili pomicanje tla koje nastaje zbog geofizičkih procesa u unutrašnjosti zemlje. Osiguratelj je dužan nadoknaditi štetu uzrokovanu potresom jačine 5 (pet) stupnjeva po </w:t>
      </w:r>
      <w:proofErr w:type="spellStart"/>
      <w:r w:rsidRPr="0039043F">
        <w:rPr>
          <w:rFonts w:asciiTheme="minorHAnsi" w:hAnsiTheme="minorHAnsi" w:cstheme="minorHAnsi"/>
        </w:rPr>
        <w:t>Mercalli-Cancani-Siebergovoj</w:t>
      </w:r>
      <w:proofErr w:type="spellEnd"/>
      <w:r w:rsidRPr="0039043F">
        <w:rPr>
          <w:rFonts w:asciiTheme="minorHAnsi" w:hAnsiTheme="minorHAnsi" w:cstheme="minorHAnsi"/>
        </w:rPr>
        <w:t xml:space="preserve"> ljestvici i više.</w:t>
      </w:r>
    </w:p>
    <w:p w14:paraId="71D801A0" w14:textId="77777777" w:rsidR="0039043F" w:rsidRPr="0039043F" w:rsidRDefault="0039043F" w:rsidP="0039043F">
      <w:pPr>
        <w:spacing w:before="120"/>
        <w:jc w:val="both"/>
        <w:rPr>
          <w:rFonts w:asciiTheme="minorHAnsi" w:hAnsiTheme="minorHAnsi" w:cstheme="minorHAnsi"/>
        </w:rPr>
      </w:pPr>
      <w:r w:rsidRPr="0039043F">
        <w:rPr>
          <w:rFonts w:asciiTheme="minorHAnsi" w:hAnsiTheme="minorHAnsi" w:cstheme="minorHAnsi"/>
        </w:rPr>
        <w:t>Osiguratelj je u obvezi nadoknaditi uništenu ili oštećenu osiguranu imovinu uslijed direktnog udara potresa ili požara ili eksplozije ili koje druge pojave nastale kao posljedice potresa kao i pada dijelova zgrada ili drugih objekata ili stvari na osiguranu imovinu uslijed nastanka osiguranog slučaja.</w:t>
      </w:r>
    </w:p>
    <w:p w14:paraId="06C3572E" w14:textId="77777777" w:rsidR="0039043F" w:rsidRPr="0039043F" w:rsidRDefault="0039043F" w:rsidP="0039043F">
      <w:pPr>
        <w:spacing w:before="120"/>
        <w:jc w:val="both"/>
        <w:rPr>
          <w:rFonts w:asciiTheme="minorHAnsi" w:hAnsiTheme="minorHAnsi" w:cstheme="minorHAnsi"/>
        </w:rPr>
      </w:pPr>
      <w:r w:rsidRPr="0039043F">
        <w:rPr>
          <w:rFonts w:asciiTheme="minorHAnsi" w:hAnsiTheme="minorHAnsi" w:cstheme="minorHAnsi"/>
        </w:rPr>
        <w:t>Pod jednim osiguranim slučajem smatraju se sve štete uzrokovane potresom, a koje su nastale unutar razdoblja od 72 uzastopna sata, računajući od početka prvog zabilježenog podrhtavanja tla. Osiguranjem se nadoknađuju i štete poplave, klizanja tla, odrona zemljišta, snježne lavine, požara, eksplozije i sl. ako su uzrokovane i nastale od djelovanja potresa.</w:t>
      </w:r>
    </w:p>
    <w:p w14:paraId="0EF44386" w14:textId="77777777" w:rsidR="0039043F" w:rsidRPr="0039043F" w:rsidRDefault="0039043F" w:rsidP="0039043F">
      <w:pPr>
        <w:spacing w:before="120"/>
        <w:jc w:val="both"/>
        <w:rPr>
          <w:rFonts w:asciiTheme="minorHAnsi" w:hAnsiTheme="minorHAnsi" w:cstheme="minorHAnsi"/>
        </w:rPr>
      </w:pPr>
      <w:r w:rsidRPr="0039043F">
        <w:rPr>
          <w:rFonts w:asciiTheme="minorHAnsi" w:hAnsiTheme="minorHAnsi" w:cstheme="minorHAnsi"/>
        </w:rPr>
        <w:t>Predmet osiguranja od opasnosti potresa je sva imovina navedena u ovoj tehničkoj dokumentaciji.</w:t>
      </w:r>
    </w:p>
    <w:p w14:paraId="4BCF2DEA"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Osiguranje se ne odnosi na štete:</w:t>
      </w:r>
    </w:p>
    <w:p w14:paraId="662159B9"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 od potresa izazvanih ljudskom djelatnošću kao što su eksplozije klasičnih ili nuklearnih naprava,</w:t>
      </w:r>
    </w:p>
    <w:p w14:paraId="287C07BE"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 od potresa u rudnicima</w:t>
      </w:r>
    </w:p>
    <w:p w14:paraId="3941CF54"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 prouzrokovane djelovanjem nuklearne energije i radioaktivne kontaminacije,</w:t>
      </w:r>
    </w:p>
    <w:p w14:paraId="2CBB920C"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 prouzročene neposredno ili posredno: ratom, revolucijom, ustankom, minama, torpedima, bombama, ili drugim ratnim oružjem, sabotažom ili terorizmom počinjenim iz političkih pobuda, građanskim nemirima, konfiskacijom, rekvizicijom ili ostalim sličnim mjerama koje provodi neka vlast ili druga slična organizacija, bilo kakvim političkim rizikom,</w:t>
      </w:r>
    </w:p>
    <w:p w14:paraId="32DEA99B" w14:textId="77777777" w:rsidR="0039043F" w:rsidRPr="0039043F" w:rsidRDefault="0039043F" w:rsidP="0039043F">
      <w:pPr>
        <w:jc w:val="both"/>
        <w:rPr>
          <w:rFonts w:asciiTheme="minorHAnsi" w:hAnsiTheme="minorHAnsi" w:cstheme="minorHAnsi"/>
        </w:rPr>
      </w:pPr>
      <w:r w:rsidRPr="0039043F">
        <w:rPr>
          <w:rFonts w:asciiTheme="minorHAnsi" w:hAnsiTheme="minorHAnsi" w:cstheme="minorHAnsi"/>
        </w:rPr>
        <w:t>- prouzrokovane zagađenjem stvari nekim opasnim tvarima koje su ispuštene, odnosno istjecale, te troškovi čišćenja takvih zagađenja.</w:t>
      </w:r>
    </w:p>
    <w:p w14:paraId="32970F35" w14:textId="77777777" w:rsidR="00D35EE6" w:rsidRDefault="00D35EE6" w:rsidP="00960CF8">
      <w:pPr>
        <w:jc w:val="both"/>
        <w:rPr>
          <w:rFonts w:asciiTheme="minorHAnsi" w:hAnsiTheme="minorHAnsi" w:cstheme="minorHAnsi"/>
        </w:rPr>
      </w:pPr>
    </w:p>
    <w:p w14:paraId="431E57F9" w14:textId="77777777" w:rsidR="00253E3F" w:rsidRPr="001C49D9" w:rsidRDefault="00253E3F" w:rsidP="00253E3F">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t>OSIGURANJE OD ODGOVORNOSTI</w:t>
      </w:r>
    </w:p>
    <w:p w14:paraId="7E21B422" w14:textId="77777777" w:rsidR="00253E3F" w:rsidRPr="00201A95" w:rsidRDefault="00253E3F" w:rsidP="00253E3F">
      <w:pPr>
        <w:jc w:val="both"/>
        <w:rPr>
          <w:rFonts w:asciiTheme="minorHAnsi" w:hAnsiTheme="minorHAnsi" w:cstheme="minorHAnsi"/>
        </w:rPr>
      </w:pPr>
    </w:p>
    <w:p w14:paraId="6E0883E5" w14:textId="77777777" w:rsidR="00253E3F" w:rsidRPr="00201A95" w:rsidRDefault="00253E3F" w:rsidP="00253E3F">
      <w:pPr>
        <w:pStyle w:val="Tijeloteksta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57B8D8A8" w14:textId="77777777" w:rsidR="00253E3F" w:rsidRPr="00201A95" w:rsidRDefault="00253E3F" w:rsidP="00253E3F">
      <w:pPr>
        <w:pStyle w:val="Tijeloteksta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695C9798" w14:textId="77777777" w:rsidR="00253E3F" w:rsidRPr="00201A95" w:rsidRDefault="00253E3F" w:rsidP="00253E3F">
      <w:pPr>
        <w:pStyle w:val="Tijeloteksta3"/>
        <w:jc w:val="both"/>
        <w:rPr>
          <w:rFonts w:asciiTheme="minorHAnsi" w:hAnsiTheme="minorHAnsi" w:cstheme="minorHAnsi"/>
          <w:sz w:val="20"/>
          <w:szCs w:val="20"/>
        </w:rPr>
      </w:pPr>
      <w:r w:rsidRPr="00201A95">
        <w:rPr>
          <w:rFonts w:asciiTheme="minorHAnsi" w:hAnsiTheme="minorHAnsi" w:cstheme="minorHAnsi"/>
          <w:sz w:val="20"/>
          <w:szCs w:val="20"/>
        </w:rPr>
        <w:t xml:space="preserve">Predmet osiguranja je građansko – pravna </w:t>
      </w:r>
      <w:proofErr w:type="spellStart"/>
      <w:r w:rsidRPr="00201A95">
        <w:rPr>
          <w:rFonts w:asciiTheme="minorHAnsi" w:hAnsiTheme="minorHAnsi" w:cstheme="minorHAnsi"/>
          <w:sz w:val="20"/>
          <w:szCs w:val="20"/>
        </w:rPr>
        <w:t>izvanugovorna</w:t>
      </w:r>
      <w:proofErr w:type="spellEnd"/>
      <w:r w:rsidRPr="00201A95">
        <w:rPr>
          <w:rFonts w:asciiTheme="minorHAnsi" w:hAnsiTheme="minorHAnsi" w:cstheme="minorHAnsi"/>
          <w:sz w:val="20"/>
          <w:szCs w:val="20"/>
        </w:rPr>
        <w:t xml:space="preserve"> odgovornost osiguranika za štetu uslijed smrti, povrede tijela ili zdravlja, kao i oštećenja ili uništenja stvari treće osobe.</w:t>
      </w:r>
    </w:p>
    <w:p w14:paraId="20309802"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Ovim osiguranjem pokrivena je odgovornost za štetu koja je nastala iz djelatnosti osiguranika, vlasništva, iz posjedovanja stvari, iz pravnog odnosa, ili iz određenog svojstva kao izvora opasnosti te odgovornost poslodavca/ osiguranika za štetu uslijed smrti, povrede tijela ili zdravlja, kao i oštećenja ili uništenja stvari vlastitih radnika. </w:t>
      </w:r>
    </w:p>
    <w:p w14:paraId="03444CE3" w14:textId="77777777" w:rsidR="00253E3F" w:rsidRDefault="00253E3F" w:rsidP="00253E3F">
      <w:pPr>
        <w:jc w:val="both"/>
        <w:rPr>
          <w:rFonts w:asciiTheme="minorHAnsi" w:hAnsiTheme="minorHAnsi" w:cstheme="minorHAnsi"/>
        </w:rPr>
      </w:pPr>
      <w:r w:rsidRPr="00201A95">
        <w:rPr>
          <w:rFonts w:asciiTheme="minorHAnsi" w:hAnsiTheme="minorHAnsi" w:cstheme="minorHAnsi"/>
        </w:rPr>
        <w:lastRenderedPageBreak/>
        <w:t xml:space="preserve">Ovim osiguranjem pokriveni su svi </w:t>
      </w:r>
      <w:proofErr w:type="spellStart"/>
      <w:r w:rsidRPr="00201A95">
        <w:rPr>
          <w:rFonts w:asciiTheme="minorHAnsi" w:hAnsiTheme="minorHAnsi" w:cstheme="minorHAnsi"/>
        </w:rPr>
        <w:t>osiguranikovi</w:t>
      </w:r>
      <w:proofErr w:type="spellEnd"/>
      <w:r w:rsidRPr="00201A95">
        <w:rPr>
          <w:rFonts w:asciiTheme="minorHAnsi" w:hAnsiTheme="minorHAnsi" w:cstheme="minorHAnsi"/>
        </w:rPr>
        <w:t xml:space="preserve"> djelatnici zaposleni temeljem ugovora o radu na određeno i neodređeno vrijeme uključivo i djelatnike na ugovore o djelu i/ili privremenom radu, studente, volonteri, praktikanti, </w:t>
      </w:r>
      <w:r w:rsidRPr="00530B71">
        <w:rPr>
          <w:rFonts w:asciiTheme="minorHAnsi" w:hAnsiTheme="minorHAnsi" w:cstheme="minorHAnsi"/>
        </w:rPr>
        <w:t>osobe na stručnom osposobljavanju</w:t>
      </w:r>
      <w:r>
        <w:rPr>
          <w:rFonts w:asciiTheme="minorHAnsi" w:hAnsiTheme="minorHAnsi" w:cstheme="minorHAnsi"/>
        </w:rPr>
        <w:t>,</w:t>
      </w:r>
      <w:r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6E4650DE"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Pr>
          <w:rFonts w:asciiTheme="minorHAnsi" w:hAnsiTheme="minorHAnsi" w:cstheme="minorHAnsi"/>
        </w:rPr>
        <w:t xml:space="preserve">ugovorne </w:t>
      </w:r>
      <w:r w:rsidRPr="00201A95">
        <w:rPr>
          <w:rFonts w:asciiTheme="minorHAnsi" w:hAnsiTheme="minorHAnsi" w:cstheme="minorHAnsi"/>
        </w:rPr>
        <w:t xml:space="preserve">obveze. </w:t>
      </w:r>
    </w:p>
    <w:p w14:paraId="1A993B88" w14:textId="77777777" w:rsidR="00253E3F" w:rsidRDefault="00253E3F" w:rsidP="00253E3F">
      <w:pPr>
        <w:jc w:val="both"/>
        <w:rPr>
          <w:rFonts w:asciiTheme="minorHAnsi" w:hAnsiTheme="minorHAnsi" w:cstheme="minorHAnsi"/>
        </w:rPr>
      </w:pPr>
      <w:r w:rsidRPr="00201A95">
        <w:rPr>
          <w:rFonts w:asciiTheme="minorHAnsi" w:hAnsiTheme="minorHAnsi" w:cstheme="minorHAnsi"/>
        </w:rPr>
        <w:t xml:space="preserve">Pacijenti, posjetitelji, osobe u </w:t>
      </w:r>
      <w:proofErr w:type="spellStart"/>
      <w:r w:rsidRPr="00201A95">
        <w:rPr>
          <w:rFonts w:asciiTheme="minorHAnsi" w:hAnsiTheme="minorHAnsi" w:cstheme="minorHAnsi"/>
        </w:rPr>
        <w:t>probaciji</w:t>
      </w:r>
      <w:proofErr w:type="spellEnd"/>
      <w:r w:rsidRPr="00201A95">
        <w:rPr>
          <w:rFonts w:asciiTheme="minorHAnsi" w:hAnsiTheme="minorHAnsi" w:cstheme="minorHAnsi"/>
        </w:rPr>
        <w:t>, izvođači i ostalo osoblje</w:t>
      </w:r>
      <w:r>
        <w:rPr>
          <w:rFonts w:asciiTheme="minorHAnsi" w:hAnsiTheme="minorHAnsi" w:cstheme="minorHAnsi"/>
        </w:rPr>
        <w:t xml:space="preserve"> smatraju se trećim osobama. </w:t>
      </w:r>
    </w:p>
    <w:p w14:paraId="038D8396"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Osiguranje se također odnosi na odgovornost za štetu nastalu zbog:</w:t>
      </w:r>
    </w:p>
    <w:p w14:paraId="66FDC74A" w14:textId="77777777" w:rsidR="00253E3F" w:rsidRPr="00201A95" w:rsidRDefault="00253E3F" w:rsidP="00253E3F">
      <w:pPr>
        <w:numPr>
          <w:ilvl w:val="0"/>
          <w:numId w:val="2"/>
        </w:numPr>
        <w:jc w:val="both"/>
        <w:rPr>
          <w:rFonts w:asciiTheme="minorHAnsi" w:hAnsiTheme="minorHAnsi" w:cstheme="minorHAnsi"/>
        </w:rPr>
      </w:pPr>
      <w:r w:rsidRPr="00201A95">
        <w:rPr>
          <w:rFonts w:asciiTheme="minorHAnsi" w:hAnsiTheme="minorHAnsi" w:cstheme="minorHAnsi"/>
        </w:rPr>
        <w:t>povećanja opasnosti ili proširenja osiguranog izvora opasnosti do kojih je došlo tijekom trajanja osiguranja,</w:t>
      </w:r>
    </w:p>
    <w:p w14:paraId="30D34BC2" w14:textId="77777777" w:rsidR="00253E3F" w:rsidRDefault="00253E3F" w:rsidP="00253E3F">
      <w:pPr>
        <w:numPr>
          <w:ilvl w:val="0"/>
          <w:numId w:val="2"/>
        </w:numPr>
        <w:jc w:val="both"/>
        <w:rPr>
          <w:rFonts w:asciiTheme="minorHAnsi" w:hAnsiTheme="minorHAnsi" w:cstheme="minorHAnsi"/>
        </w:rPr>
      </w:pPr>
      <w:r w:rsidRPr="00201A95">
        <w:rPr>
          <w:rFonts w:asciiTheme="minorHAnsi" w:hAnsiTheme="minorHAnsi" w:cstheme="minorHAnsi"/>
        </w:rPr>
        <w:t>novog izvora opasnosti koji se kod osiguranika pojavi poslije zaključenja ugovora o osiguranju. Za nove izvore opasnosti vrijedi svota osiguranja po svakom ugovorenom riziku iz police osiguranja,</w:t>
      </w:r>
    </w:p>
    <w:p w14:paraId="350E1E34" w14:textId="1B0768CE" w:rsidR="00253E3F" w:rsidRPr="00F17C3C" w:rsidRDefault="00253E3F" w:rsidP="00253E3F">
      <w:pPr>
        <w:numPr>
          <w:ilvl w:val="0"/>
          <w:numId w:val="2"/>
        </w:numPr>
        <w:jc w:val="both"/>
        <w:rPr>
          <w:rFonts w:asciiTheme="minorHAnsi" w:hAnsiTheme="minorHAnsi" w:cstheme="minorHAnsi"/>
        </w:rPr>
      </w:pPr>
      <w:r w:rsidRPr="00F17C3C">
        <w:rPr>
          <w:rFonts w:asciiTheme="minorHAnsi" w:hAnsiTheme="minorHAnsi" w:cstheme="minorHAnsi"/>
        </w:rPr>
        <w:t>krađe ili nestanka stvari uz uvjet da su stvari smještene u zaključanim prostorijama ili ostavam</w:t>
      </w:r>
      <w:r w:rsidR="009F4393">
        <w:rPr>
          <w:rFonts w:asciiTheme="minorHAnsi" w:hAnsiTheme="minorHAnsi" w:cstheme="minorHAnsi"/>
        </w:rPr>
        <w:t>a</w:t>
      </w:r>
      <w:r w:rsidRPr="00F17C3C">
        <w:rPr>
          <w:rFonts w:asciiTheme="minorHAnsi" w:hAnsiTheme="minorHAnsi" w:cstheme="minorHAnsi"/>
        </w:rPr>
        <w:t xml:space="preserve"> </w:t>
      </w:r>
    </w:p>
    <w:p w14:paraId="79A98ABA" w14:textId="77777777" w:rsidR="00253E3F" w:rsidRPr="00201A95" w:rsidRDefault="00253E3F" w:rsidP="00253E3F">
      <w:pPr>
        <w:numPr>
          <w:ilvl w:val="0"/>
          <w:numId w:val="2"/>
        </w:numPr>
        <w:jc w:val="both"/>
        <w:rPr>
          <w:rFonts w:asciiTheme="minorHAnsi" w:hAnsiTheme="minorHAnsi" w:cstheme="minorHAnsi"/>
        </w:rPr>
      </w:pPr>
      <w:r w:rsidRPr="00201A95">
        <w:rPr>
          <w:rFonts w:asciiTheme="minorHAnsi" w:hAnsiTheme="minorHAnsi" w:cstheme="minorHAnsi"/>
        </w:rPr>
        <w:t>štete koja nije nastala ni povredom osobe ni oštećenjem odnosno uništenjem stvari tzv. “čisto imovinska šteta”</w:t>
      </w:r>
    </w:p>
    <w:p w14:paraId="783BF99A" w14:textId="77777777" w:rsidR="00253E3F" w:rsidRDefault="00253E3F" w:rsidP="00253E3F">
      <w:pPr>
        <w:jc w:val="both"/>
        <w:rPr>
          <w:rFonts w:asciiTheme="minorHAnsi" w:hAnsiTheme="minorHAnsi" w:cstheme="minorHAnsi"/>
          <w:b/>
        </w:rPr>
      </w:pPr>
    </w:p>
    <w:p w14:paraId="2FE388D9"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Čisto imovinske štete</w:t>
      </w:r>
    </w:p>
    <w:p w14:paraId="4705C912"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p>
    <w:p w14:paraId="43FF8205"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p>
    <w:p w14:paraId="6B4FA673" w14:textId="77777777" w:rsidR="00A55411" w:rsidRPr="00201A95" w:rsidRDefault="00A55411" w:rsidP="00253E3F">
      <w:pPr>
        <w:jc w:val="both"/>
        <w:rPr>
          <w:rFonts w:asciiTheme="minorHAnsi" w:hAnsiTheme="minorHAnsi" w:cstheme="minorHAnsi"/>
          <w:b/>
        </w:rPr>
      </w:pPr>
    </w:p>
    <w:p w14:paraId="1A4FC8B9" w14:textId="77777777" w:rsidR="00253E3F" w:rsidRPr="00F6388A" w:rsidRDefault="00253E3F" w:rsidP="00253E3F">
      <w:pPr>
        <w:jc w:val="both"/>
        <w:rPr>
          <w:rFonts w:asciiTheme="minorHAnsi" w:hAnsiTheme="minorHAnsi" w:cstheme="minorHAnsi"/>
          <w:color w:val="FF0000"/>
        </w:rPr>
      </w:pPr>
      <w:r w:rsidRPr="00201A95">
        <w:rPr>
          <w:rFonts w:asciiTheme="minorHAnsi" w:hAnsiTheme="minorHAnsi" w:cstheme="minorHAnsi"/>
          <w:b/>
        </w:rPr>
        <w:t>Proširenje pokrića po osnovi opće odgovornosti</w:t>
      </w:r>
      <w:r>
        <w:rPr>
          <w:rFonts w:asciiTheme="minorHAnsi" w:hAnsiTheme="minorHAnsi" w:cstheme="minorHAnsi"/>
          <w:b/>
        </w:rPr>
        <w:t xml:space="preserve">  </w:t>
      </w:r>
    </w:p>
    <w:p w14:paraId="01D41FA1"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 osiguranika koja je nastala:</w:t>
      </w:r>
    </w:p>
    <w:p w14:paraId="41CE07DE"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povećanjem opasnosti ili proširenjem osiguranog izvora  opasnosti  do  kojih  je  došlo  u  tijeku trajanja osiguranja, a konačni obračun premije izvršiti će se na kraju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w:t>
      </w:r>
    </w:p>
    <w:p w14:paraId="18109D77"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iz novog izvora opasnosti koji se kod osiguranika (Naručitelja) pojavio poslije sklapanja ugovora o osiguranju uz konačni obračun premije na kraju </w:t>
      </w:r>
      <w:proofErr w:type="spellStart"/>
      <w:r w:rsidRPr="00F17C3C">
        <w:rPr>
          <w:rFonts w:asciiTheme="minorHAnsi" w:hAnsiTheme="minorHAnsi" w:cstheme="minorHAnsi"/>
        </w:rPr>
        <w:t>osigurateljnog</w:t>
      </w:r>
      <w:proofErr w:type="spellEnd"/>
      <w:r w:rsidRPr="00F17C3C">
        <w:rPr>
          <w:rFonts w:asciiTheme="minorHAnsi" w:hAnsiTheme="minorHAnsi" w:cstheme="minorHAnsi"/>
        </w:rPr>
        <w:t xml:space="preserve"> razdoblja,</w:t>
      </w:r>
    </w:p>
    <w:p w14:paraId="5075ADCE"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 (uključujući i novonabavljene),</w:t>
      </w:r>
    </w:p>
    <w:p w14:paraId="4D998DEE"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krađom ili nestanka stvari za osobnu uporabu </w:t>
      </w:r>
      <w:proofErr w:type="spellStart"/>
      <w:r w:rsidRPr="00F17C3C">
        <w:rPr>
          <w:rFonts w:asciiTheme="minorHAnsi" w:hAnsiTheme="minorHAnsi" w:cstheme="minorHAnsi"/>
        </w:rPr>
        <w:t>osiguranikovih</w:t>
      </w:r>
      <w:proofErr w:type="spellEnd"/>
      <w:r w:rsidRPr="00F17C3C">
        <w:rPr>
          <w:rFonts w:asciiTheme="minorHAnsi" w:hAnsiTheme="minorHAnsi" w:cstheme="minorHAnsi"/>
        </w:rPr>
        <w:t xml:space="preserve"> djelatnika uz uvjet da su stvari smještene u zaključanim prostorijama ili zaključanim ostavama</w:t>
      </w:r>
    </w:p>
    <w:p w14:paraId="16E6B1FD"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p>
    <w:p w14:paraId="2B46F82D" w14:textId="77777777" w:rsidR="00253E3F" w:rsidRPr="00201A95" w:rsidRDefault="00253E3F" w:rsidP="00253E3F">
      <w:pPr>
        <w:pStyle w:val="Odlomakpopisa"/>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Pr>
          <w:rFonts w:asciiTheme="minorHAnsi" w:hAnsiTheme="minorHAnsi" w:cstheme="minorHAnsi"/>
        </w:rPr>
        <w:t xml:space="preserve"> ili zanimanja,</w:t>
      </w:r>
    </w:p>
    <w:p w14:paraId="5CAB91D7" w14:textId="77777777" w:rsidR="00253E3F" w:rsidRPr="00F17C3C" w:rsidRDefault="00253E3F" w:rsidP="00253E3F">
      <w:pPr>
        <w:pStyle w:val="Odlomakpopisa"/>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3D06C77D" w14:textId="77777777" w:rsidR="00253E3F" w:rsidRPr="00F17C3C" w:rsidRDefault="00253E3F" w:rsidP="00253E3F">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 za koju postoji odgovornost osiguranika,</w:t>
      </w:r>
    </w:p>
    <w:p w14:paraId="481FCCD8" w14:textId="77777777" w:rsidR="00253E3F" w:rsidRPr="00F17C3C" w:rsidRDefault="00253E3F" w:rsidP="00253E3F">
      <w:pPr>
        <w:pStyle w:val="Odlomakpopisa"/>
        <w:numPr>
          <w:ilvl w:val="0"/>
          <w:numId w:val="7"/>
        </w:numPr>
        <w:rPr>
          <w:rFonts w:asciiTheme="minorHAnsi" w:hAnsiTheme="minorHAnsi" w:cstheme="minorHAnsi"/>
        </w:rPr>
      </w:pPr>
      <w:r w:rsidRPr="00F17C3C">
        <w:rPr>
          <w:rFonts w:asciiTheme="minorHAnsi" w:hAnsiTheme="minorHAnsi" w:cstheme="minorHAnsi"/>
        </w:rPr>
        <w:t xml:space="preserve">korištenjem objekata društvenog standarda koji isključivo služe djelatnicima osiguranika (Naručitelja) - npr.: restorana društvene prehrane, kupališta, odmarališta, športskih igrališta i sl., </w:t>
      </w:r>
    </w:p>
    <w:p w14:paraId="07024A6C"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 za prijevoz osoba i tereta,</w:t>
      </w:r>
    </w:p>
    <w:p w14:paraId="7DEDBD70"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p>
    <w:p w14:paraId="24897856"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 xml:space="preserve">uskladištenja materijala za loženje i pogon koji se  isključivo  koristi  za  obavljanje  osigurane djelatnosti ili zanimanja, </w:t>
      </w:r>
    </w:p>
    <w:p w14:paraId="48DA3E74"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p>
    <w:p w14:paraId="779ABF5B" w14:textId="77777777" w:rsidR="00253E3F" w:rsidRPr="00F17C3C" w:rsidRDefault="00253E3F" w:rsidP="00253E3F">
      <w:pPr>
        <w:pStyle w:val="Odlomakpopisa"/>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p>
    <w:p w14:paraId="06ABF063" w14:textId="77777777" w:rsidR="00253E3F" w:rsidRPr="00F17C3C" w:rsidRDefault="00253E3F" w:rsidP="00253E3F">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količine oborina putem odvodnih cijevi,</w:t>
      </w:r>
    </w:p>
    <w:p w14:paraId="0D31AFDA" w14:textId="77777777" w:rsidR="00253E3F" w:rsidRPr="00F17C3C" w:rsidRDefault="00253E3F" w:rsidP="00253E3F">
      <w:pPr>
        <w:pStyle w:val="Odlomakpopisa"/>
        <w:numPr>
          <w:ilvl w:val="0"/>
          <w:numId w:val="7"/>
        </w:numPr>
        <w:jc w:val="both"/>
        <w:rPr>
          <w:rFonts w:asciiTheme="minorHAnsi" w:hAnsiTheme="minorHAnsi" w:cstheme="minorHAnsi"/>
        </w:rPr>
      </w:pPr>
      <w:r w:rsidRPr="00F17C3C">
        <w:rPr>
          <w:rFonts w:asciiTheme="minorHAnsi" w:hAnsiTheme="minorHAnsi" w:cstheme="minorHAnsi"/>
        </w:rPr>
        <w:t>štete proizašle iz odgovornosti prema najmoprimcu/zakupniku odnosno najmodavcu /zakupodavcu,</w:t>
      </w:r>
    </w:p>
    <w:p w14:paraId="46340647" w14:textId="77777777" w:rsidR="00253E3F" w:rsidRPr="00F17C3C" w:rsidRDefault="00253E3F" w:rsidP="00253E3F">
      <w:pPr>
        <w:autoSpaceDE w:val="0"/>
        <w:autoSpaceDN w:val="0"/>
        <w:adjustRightInd w:val="0"/>
        <w:jc w:val="both"/>
        <w:rPr>
          <w:rFonts w:asciiTheme="minorHAnsi" w:hAnsiTheme="minorHAnsi" w:cstheme="minorHAnsi"/>
        </w:rPr>
      </w:pPr>
    </w:p>
    <w:p w14:paraId="54E1A197" w14:textId="77777777" w:rsidR="00253E3F" w:rsidRPr="00F17C3C" w:rsidRDefault="00253E3F" w:rsidP="00253E3F">
      <w:pPr>
        <w:pStyle w:val="Odlomakpopisa"/>
        <w:autoSpaceDE w:val="0"/>
        <w:autoSpaceDN w:val="0"/>
        <w:adjustRightInd w:val="0"/>
        <w:ind w:left="0"/>
        <w:jc w:val="both"/>
        <w:rPr>
          <w:rFonts w:asciiTheme="minorHAnsi" w:hAnsiTheme="minorHAnsi" w:cstheme="minorHAnsi"/>
        </w:rPr>
      </w:pPr>
      <w:r w:rsidRPr="00F17C3C">
        <w:rPr>
          <w:rFonts w:asciiTheme="minorHAnsi" w:hAnsiTheme="minorHAnsi" w:cstheme="minorHAnsi"/>
        </w:rPr>
        <w:t>Uz osiguranu svotu, naknada iz ugovora o osiguranju uvećat će se za troškove odvjetnika, vještaka, svjedoka, suda, putne troškove, troškove utvrđivanja štete kao i za izdatke za otklanjanje ili smanjenje štete prilikom ili nakon nastupanja štetnog događaja i kamate ali najviše do visine agregatnog limita.</w:t>
      </w:r>
    </w:p>
    <w:p w14:paraId="6F0108DA" w14:textId="77777777" w:rsidR="00253E3F" w:rsidRPr="00F17C3C" w:rsidRDefault="00253E3F" w:rsidP="00253E3F">
      <w:pPr>
        <w:jc w:val="both"/>
        <w:rPr>
          <w:rFonts w:asciiTheme="minorHAnsi" w:hAnsiTheme="minorHAnsi" w:cstheme="minorHAnsi"/>
        </w:rPr>
      </w:pPr>
      <w:r w:rsidRPr="00F17C3C">
        <w:rPr>
          <w:rFonts w:asciiTheme="minorHAnsi" w:hAnsiTheme="minorHAnsi" w:cstheme="minorHAnsi"/>
        </w:rPr>
        <w:t xml:space="preserve">Konačan obračun premije osiguranja izvršit će se istekom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 temeljem stvarnih podataka (ostvarenog prihoda, broja djelatnika i neto platnog fonda).</w:t>
      </w:r>
    </w:p>
    <w:p w14:paraId="15BD7BB9" w14:textId="77777777" w:rsidR="00253E3F" w:rsidRPr="005D22EA" w:rsidRDefault="00253E3F" w:rsidP="00253E3F">
      <w:pPr>
        <w:jc w:val="both"/>
        <w:rPr>
          <w:rFonts w:asciiTheme="minorHAnsi" w:hAnsiTheme="minorHAnsi" w:cstheme="minorHAnsi"/>
          <w:color w:val="FF0000"/>
        </w:rPr>
      </w:pPr>
      <w:r w:rsidRPr="00F17C3C">
        <w:rPr>
          <w:rFonts w:asciiTheme="minorHAnsi" w:hAnsiTheme="minorHAnsi" w:cstheme="minorHAnsi"/>
        </w:rPr>
        <w:lastRenderedPageBreak/>
        <w:t xml:space="preserve">Automatizmom je pokrivena odgovornost za sve radnike naknadno zaposlene te sve novonabavljene i novoevidentirane samohodne radne strojeve, uređaje i druge alate, a konačni obračun izvršiti će se istekom </w:t>
      </w:r>
      <w:proofErr w:type="spellStart"/>
      <w:r w:rsidRPr="00F17C3C">
        <w:rPr>
          <w:rFonts w:asciiTheme="minorHAnsi" w:hAnsiTheme="minorHAnsi" w:cstheme="minorHAnsi"/>
        </w:rPr>
        <w:t>osigurateljne</w:t>
      </w:r>
      <w:proofErr w:type="spellEnd"/>
      <w:r w:rsidRPr="00F17C3C">
        <w:rPr>
          <w:rFonts w:asciiTheme="minorHAnsi" w:hAnsiTheme="minorHAnsi" w:cstheme="minorHAnsi"/>
        </w:rPr>
        <w:t xml:space="preserve"> godine. </w:t>
      </w:r>
    </w:p>
    <w:p w14:paraId="21402AAC" w14:textId="77777777" w:rsidR="00253E3F" w:rsidRPr="005D22EA" w:rsidRDefault="00253E3F" w:rsidP="00253E3F">
      <w:pPr>
        <w:jc w:val="both"/>
        <w:rPr>
          <w:rFonts w:asciiTheme="minorHAnsi" w:hAnsiTheme="minorHAnsi" w:cstheme="minorHAnsi"/>
          <w:color w:val="FF0000"/>
        </w:rPr>
      </w:pPr>
    </w:p>
    <w:p w14:paraId="35B1C062" w14:textId="77777777" w:rsidR="00253E3F" w:rsidRPr="002962AB" w:rsidRDefault="00253E3F" w:rsidP="00253E3F">
      <w:pPr>
        <w:shd w:val="clear" w:color="auto" w:fill="DDD9C3" w:themeFill="background2" w:themeFillShade="E6"/>
        <w:autoSpaceDE w:val="0"/>
        <w:autoSpaceDN w:val="0"/>
        <w:adjustRightInd w:val="0"/>
        <w:jc w:val="both"/>
        <w:rPr>
          <w:rFonts w:asciiTheme="minorHAnsi" w:hAnsiTheme="minorHAnsi" w:cstheme="minorHAnsi"/>
          <w:b/>
        </w:rPr>
      </w:pPr>
      <w:r w:rsidRPr="00201A95">
        <w:rPr>
          <w:rFonts w:asciiTheme="minorHAnsi" w:hAnsiTheme="minorHAnsi" w:cstheme="minorHAnsi"/>
          <w:b/>
        </w:rPr>
        <w:t>PROFESIONALNA ODGOVORNOST ZDRAVSTVENIH DJELATNIKA</w:t>
      </w:r>
      <w:r>
        <w:rPr>
          <w:rFonts w:asciiTheme="minorHAnsi" w:hAnsiTheme="minorHAnsi" w:cstheme="minorHAnsi"/>
          <w:b/>
        </w:rPr>
        <w:t xml:space="preserve"> I LJEKARNIKA </w:t>
      </w:r>
    </w:p>
    <w:p w14:paraId="7F2E3668" w14:textId="42FE423A" w:rsidR="00253E3F" w:rsidRDefault="00253E3F" w:rsidP="00253E3F">
      <w:pPr>
        <w:jc w:val="both"/>
        <w:rPr>
          <w:rFonts w:asciiTheme="minorHAnsi" w:hAnsiTheme="minorHAnsi" w:cstheme="minorHAnsi"/>
        </w:rPr>
      </w:pPr>
      <w:r w:rsidRPr="00F17C3C">
        <w:rPr>
          <w:rFonts w:asciiTheme="minorHAnsi" w:hAnsiTheme="minorHAnsi" w:cstheme="minorHAnsi"/>
        </w:rPr>
        <w:t xml:space="preserve">Predmet osiguranja je profesionalna odgovornost zdravstvenih radnika (cjelokupno medicinsko stručno osoblje i pomoćno medicinsko osoblje) i ljekarnika tijekom obavljanja poslova iz djelokruga zdravstvene i ljekarničke djelatnosti osiguranika. Osiguranjem je obuhvaćena građansko-pravna ugovorna (profesionalna) odgovornost Naručitelja i njegovih zaposlenika za štetu nastalu oštećenim osobama uslijed neispunjenja, manjkavog ispunjenja, neurednog ispunjenja ili zakašnjenja u ispunjenju ugovorne obveze iz obavljanja zdravstvene i </w:t>
      </w:r>
      <w:proofErr w:type="spellStart"/>
      <w:r w:rsidRPr="00F17C3C">
        <w:rPr>
          <w:rFonts w:asciiTheme="minorHAnsi" w:hAnsiTheme="minorHAnsi" w:cstheme="minorHAnsi"/>
        </w:rPr>
        <w:t>ljekarnie</w:t>
      </w:r>
      <w:proofErr w:type="spellEnd"/>
      <w:r w:rsidRPr="00F17C3C">
        <w:rPr>
          <w:rFonts w:asciiTheme="minorHAnsi" w:hAnsiTheme="minorHAnsi" w:cstheme="minorHAnsi"/>
        </w:rPr>
        <w:t xml:space="preserve"> djelatnosti.  </w:t>
      </w:r>
    </w:p>
    <w:p w14:paraId="2AEA2693" w14:textId="77777777" w:rsidR="00253E3F" w:rsidRPr="005C55ED" w:rsidRDefault="00253E3F" w:rsidP="00253E3F">
      <w:pPr>
        <w:jc w:val="both"/>
        <w:rPr>
          <w:rFonts w:asciiTheme="minorHAnsi" w:hAnsiTheme="minorHAnsi" w:cstheme="minorHAnsi"/>
        </w:rPr>
      </w:pPr>
    </w:p>
    <w:p w14:paraId="73D6935D" w14:textId="77777777" w:rsidR="00253E3F" w:rsidRPr="005C55ED" w:rsidRDefault="00253E3F" w:rsidP="00253E3F">
      <w:pPr>
        <w:jc w:val="both"/>
        <w:rPr>
          <w:rFonts w:asciiTheme="minorHAnsi" w:hAnsiTheme="minorHAnsi" w:cstheme="minorHAnsi"/>
        </w:rPr>
      </w:pPr>
      <w:r>
        <w:rPr>
          <w:rFonts w:asciiTheme="minorHAnsi" w:hAnsiTheme="minorHAnsi" w:cstheme="minorHAnsi"/>
        </w:rPr>
        <w:t>Pokrićem je obuhvaćena profesionalna</w:t>
      </w:r>
      <w:r w:rsidRPr="005C55ED">
        <w:rPr>
          <w:rFonts w:asciiTheme="minorHAnsi" w:hAnsiTheme="minorHAnsi" w:cstheme="minorHAnsi"/>
        </w:rPr>
        <w:t xml:space="preserve"> odgovornost zdravstvenih djelatnika (cjelokupno medicinsko stručno osoblje i pomoćno medicinsko osoblje) za štete koje nastaju na osobama kao posljedica propusta ili pogrešno obavljenih radnji (grešaka) pri obavljanju zdravstvene djelatnosti (liječenja), a prema obvezi Zakona o zdravstvenoj zaštiti. </w:t>
      </w:r>
    </w:p>
    <w:p w14:paraId="09E05F4F" w14:textId="77777777" w:rsidR="00253E3F" w:rsidRPr="005C55ED" w:rsidRDefault="00253E3F" w:rsidP="00253E3F">
      <w:pPr>
        <w:jc w:val="both"/>
        <w:rPr>
          <w:rFonts w:asciiTheme="minorHAnsi" w:hAnsiTheme="minorHAnsi" w:cstheme="minorHAnsi"/>
        </w:rPr>
      </w:pPr>
    </w:p>
    <w:p w14:paraId="7FB50B60" w14:textId="77777777" w:rsidR="00253E3F" w:rsidRPr="005C55ED" w:rsidRDefault="00253E3F" w:rsidP="00253E3F">
      <w:pPr>
        <w:jc w:val="both"/>
        <w:rPr>
          <w:rFonts w:asciiTheme="minorHAnsi" w:hAnsiTheme="minorHAnsi" w:cstheme="minorHAnsi"/>
        </w:rPr>
      </w:pPr>
      <w:r w:rsidRPr="005C55ED">
        <w:rPr>
          <w:rFonts w:asciiTheme="minorHAnsi" w:hAnsiTheme="minorHAnsi" w:cstheme="minorHAnsi"/>
        </w:rPr>
        <w:t>Osigurani slučaj iz obavljanja zdravstvene djelatnosti nastaje kada nastupe okolnosti koje sukladno zdravstvenim, medicinskim, stomatološkim, biokemijskim, strukovnim i pravnim standardima/ tumačenjima predstavljaju pogrešku u obavljanju osigurane djelatnosti osiguranika, odnosno, za čiji je nastanak, sukladno mjerodavnim zakonskim propisima i strukovnim pravilima, odgovoran Naručitelj</w:t>
      </w:r>
      <w:r>
        <w:rPr>
          <w:rFonts w:asciiTheme="minorHAnsi" w:hAnsiTheme="minorHAnsi" w:cstheme="minorHAnsi"/>
        </w:rPr>
        <w:t>, odnosno djelatnik Naručitelja</w:t>
      </w:r>
      <w:r w:rsidRPr="005C55ED">
        <w:rPr>
          <w:rFonts w:asciiTheme="minorHAnsi" w:hAnsiTheme="minorHAnsi" w:cstheme="minorHAnsi"/>
        </w:rPr>
        <w:t>.</w:t>
      </w:r>
    </w:p>
    <w:p w14:paraId="5F824C1F" w14:textId="77777777" w:rsidR="00253E3F" w:rsidRPr="005C55ED" w:rsidRDefault="00253E3F" w:rsidP="00253E3F">
      <w:pPr>
        <w:jc w:val="both"/>
        <w:rPr>
          <w:rFonts w:asciiTheme="minorHAnsi" w:hAnsiTheme="minorHAnsi" w:cstheme="minorHAnsi"/>
          <w:bCs/>
          <w:spacing w:val="-6"/>
        </w:rPr>
      </w:pPr>
    </w:p>
    <w:p w14:paraId="24AF30FB" w14:textId="77777777" w:rsidR="00253E3F" w:rsidRDefault="00253E3F" w:rsidP="00253E3F">
      <w:pPr>
        <w:jc w:val="both"/>
        <w:rPr>
          <w:rFonts w:asciiTheme="minorHAnsi" w:hAnsiTheme="minorHAnsi" w:cstheme="minorHAnsi"/>
          <w:bCs/>
          <w:spacing w:val="-6"/>
        </w:rPr>
      </w:pPr>
      <w:r w:rsidRPr="005C55ED">
        <w:rPr>
          <w:rFonts w:asciiTheme="minorHAnsi" w:hAnsiTheme="minorHAnsi" w:cstheme="minorHAnsi"/>
          <w:bCs/>
          <w:spacing w:val="-6"/>
        </w:rPr>
        <w:t>Zdravstveni radnici i ljekarnici su osobe koje su na dan stupanja na snagu ugovora o osiguranju bili zaposleni kod ugovaratelja/naručitelja, na neodređeno ili određeno vrijeme, privremeno zaposleni, osobe na specijalizaciji, praktikanti, stažisti, honorarci, osobe koje su na zamjeni tijekom godišnjeg odmora, bolovanja, porodiljnog dopusta ili druge spriječenosti zaposlenika i druge osobe prema evidenciji Naručitelja, bilo da rade ili su na čekanju, te osobe koje rade kod Naručitelja temeljem ugovora o djelu.</w:t>
      </w:r>
      <w:r w:rsidRPr="00201A95">
        <w:rPr>
          <w:rFonts w:asciiTheme="minorHAnsi" w:hAnsiTheme="minorHAnsi" w:cstheme="minorHAnsi"/>
          <w:bCs/>
          <w:spacing w:val="-6"/>
        </w:rPr>
        <w:t xml:space="preserve"> </w:t>
      </w:r>
      <w:r w:rsidRPr="009441F0">
        <w:rPr>
          <w:rFonts w:asciiTheme="minorHAnsi" w:hAnsiTheme="minorHAnsi" w:cstheme="minorHAnsi"/>
          <w:bCs/>
          <w:spacing w:val="-6"/>
        </w:rPr>
        <w:t>Osiguranje se odnosi i na pokriće zdravstvenih i nezdravstvenih radnika za vrijeme kada obavljaju gore navedene registrirane djelatnosti koje se ne smatraju zdravstvenim djelatnostima.</w:t>
      </w:r>
    </w:p>
    <w:p w14:paraId="6FF6E05A" w14:textId="77777777" w:rsidR="00253E3F" w:rsidRDefault="00253E3F" w:rsidP="00253E3F">
      <w:pPr>
        <w:jc w:val="both"/>
        <w:rPr>
          <w:rFonts w:asciiTheme="minorHAnsi" w:hAnsiTheme="minorHAnsi" w:cstheme="minorHAnsi"/>
          <w:bCs/>
          <w:spacing w:val="-6"/>
        </w:rPr>
      </w:pPr>
    </w:p>
    <w:p w14:paraId="6D09CE5C" w14:textId="77777777" w:rsidR="00253E3F" w:rsidRPr="00201A95" w:rsidRDefault="00253E3F" w:rsidP="00253E3F">
      <w:pPr>
        <w:jc w:val="both"/>
        <w:rPr>
          <w:rFonts w:asciiTheme="minorHAnsi" w:hAnsiTheme="minorHAnsi" w:cstheme="minorHAnsi"/>
          <w:bCs/>
          <w:spacing w:val="-6"/>
        </w:rPr>
      </w:pPr>
      <w:r w:rsidRPr="00201A95">
        <w:rPr>
          <w:rFonts w:asciiTheme="minorHAnsi" w:hAnsiTheme="minorHAnsi" w:cstheme="minorHAnsi"/>
          <w:bCs/>
          <w:spacing w:val="-6"/>
        </w:rPr>
        <w:t>Osobe koje se kod Naručitelja zaposle nakon početka važenja ugovora o osiguranju u pokriću su s danom samog zaposlenja ili zasnivanja drugog ugovornog odnosa s Naručiteljem. Osobe koje s Naručiteljem prekinu radni odnos ili drugi ugovorni odnos nakon zaključenja ugovora o osiguranju izvan pokrića su od dana prekida ugovora.</w:t>
      </w:r>
    </w:p>
    <w:p w14:paraId="2C3E8E64" w14:textId="77777777" w:rsidR="00253E3F" w:rsidRPr="00201A95" w:rsidRDefault="00253E3F" w:rsidP="00253E3F">
      <w:pPr>
        <w:jc w:val="both"/>
        <w:rPr>
          <w:rFonts w:asciiTheme="minorHAnsi" w:hAnsiTheme="minorHAnsi" w:cstheme="minorHAnsi"/>
          <w:bCs/>
          <w:spacing w:val="-6"/>
        </w:rPr>
      </w:pPr>
    </w:p>
    <w:p w14:paraId="76E96C9D" w14:textId="77777777" w:rsidR="00253E3F" w:rsidRPr="009441F0" w:rsidRDefault="00253E3F" w:rsidP="00253E3F">
      <w:pPr>
        <w:tabs>
          <w:tab w:val="left" w:pos="4111"/>
        </w:tabs>
        <w:autoSpaceDE w:val="0"/>
        <w:autoSpaceDN w:val="0"/>
        <w:adjustRightInd w:val="0"/>
        <w:jc w:val="both"/>
        <w:rPr>
          <w:rFonts w:asciiTheme="minorHAnsi" w:hAnsiTheme="minorHAnsi" w:cstheme="minorHAnsi"/>
          <w:color w:val="FF0000"/>
        </w:rPr>
      </w:pPr>
      <w:r w:rsidRPr="00C74AE8">
        <w:rPr>
          <w:rFonts w:asciiTheme="minorHAnsi" w:hAnsiTheme="minorHAnsi" w:cstheme="minorHAnsi"/>
        </w:rPr>
        <w:t xml:space="preserve">Sukladno članku 155. stavku 3. Zakona o zdravstvenoj zaštiti (Narodne novine br. 100/18) obveza je zdravstvenih radnika pri pružanju zdravstvene zaštite postupati prema pravilima zdravstvene struke, na način da svojim postupcima ne ugrožavaju život i zdravlje ljudi. </w:t>
      </w:r>
    </w:p>
    <w:p w14:paraId="73F8BE84" w14:textId="77777777" w:rsidR="00253E3F" w:rsidRPr="00677697" w:rsidRDefault="00253E3F" w:rsidP="00253E3F">
      <w:pPr>
        <w:tabs>
          <w:tab w:val="left" w:pos="4111"/>
        </w:tabs>
        <w:autoSpaceDE w:val="0"/>
        <w:autoSpaceDN w:val="0"/>
        <w:adjustRightInd w:val="0"/>
        <w:jc w:val="both"/>
        <w:rPr>
          <w:rFonts w:asciiTheme="minorHAnsi" w:hAnsiTheme="minorHAnsi" w:cstheme="minorHAnsi"/>
        </w:rPr>
      </w:pPr>
    </w:p>
    <w:p w14:paraId="28B1B4FB" w14:textId="77777777" w:rsidR="00253E3F" w:rsidRPr="00677697" w:rsidRDefault="00253E3F" w:rsidP="00253E3F">
      <w:pPr>
        <w:tabs>
          <w:tab w:val="left" w:pos="4111"/>
        </w:tabs>
        <w:autoSpaceDE w:val="0"/>
        <w:autoSpaceDN w:val="0"/>
        <w:adjustRightInd w:val="0"/>
        <w:jc w:val="both"/>
        <w:rPr>
          <w:rFonts w:asciiTheme="minorHAnsi" w:hAnsiTheme="minorHAnsi" w:cstheme="minorHAnsi"/>
        </w:rPr>
      </w:pPr>
      <w:r w:rsidRPr="00677697">
        <w:rPr>
          <w:rFonts w:asciiTheme="minorHAnsi" w:hAnsiTheme="minorHAnsi" w:cstheme="minorHAnsi"/>
        </w:rPr>
        <w:t>Pogreškom se smatra:</w:t>
      </w:r>
    </w:p>
    <w:p w14:paraId="4478D1BB"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postupanje suprotno pravilima, metodama i standardima rada zdravstvene</w:t>
      </w:r>
      <w:r>
        <w:rPr>
          <w:rFonts w:asciiTheme="minorHAnsi" w:hAnsiTheme="minorHAnsi" w:cstheme="minorHAnsi"/>
        </w:rPr>
        <w:t xml:space="preserve"> ili ljekarničke</w:t>
      </w:r>
      <w:r w:rsidRPr="005C55ED">
        <w:rPr>
          <w:rFonts w:asciiTheme="minorHAnsi" w:hAnsiTheme="minorHAnsi" w:cstheme="minorHAnsi"/>
        </w:rPr>
        <w:t xml:space="preserve"> struke i znanstvenim saznanjima, a kojim se ugrožava život i zdravlje ljudi;</w:t>
      </w:r>
    </w:p>
    <w:p w14:paraId="6A12D6E3"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nepoštovanje moralnih i etičkih načela zdravstvene</w:t>
      </w:r>
      <w:r>
        <w:rPr>
          <w:rFonts w:asciiTheme="minorHAnsi" w:hAnsiTheme="minorHAnsi" w:cstheme="minorHAnsi"/>
        </w:rPr>
        <w:t xml:space="preserve"> ili ljekarničke</w:t>
      </w:r>
      <w:r w:rsidRPr="005C55ED">
        <w:rPr>
          <w:rFonts w:asciiTheme="minorHAnsi" w:hAnsiTheme="minorHAnsi" w:cstheme="minorHAnsi"/>
        </w:rPr>
        <w:t xml:space="preserve"> struke.</w:t>
      </w:r>
    </w:p>
    <w:p w14:paraId="6FCAA824"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p>
    <w:p w14:paraId="4CA15993"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xml:space="preserve">Liječnička pogreška, odnosno pogreška zdravstvenih radnika i ljekarnika može se odnositi na: </w:t>
      </w:r>
    </w:p>
    <w:p w14:paraId="64F636D7" w14:textId="77777777" w:rsidR="00253E3F" w:rsidRPr="005C55ED" w:rsidRDefault="00253E3F" w:rsidP="00253E3F">
      <w:pPr>
        <w:numPr>
          <w:ilvl w:val="0"/>
          <w:numId w:val="26"/>
        </w:num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xml:space="preserve">pogreške u liječenju, </w:t>
      </w:r>
    </w:p>
    <w:p w14:paraId="54A2B929" w14:textId="77777777" w:rsidR="00253E3F" w:rsidRPr="005C55ED" w:rsidRDefault="00253E3F" w:rsidP="00253E3F">
      <w:pPr>
        <w:numPr>
          <w:ilvl w:val="0"/>
          <w:numId w:val="26"/>
        </w:num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xml:space="preserve">pogreške u dijagnozi i pogrešno pisanu uputu, </w:t>
      </w:r>
    </w:p>
    <w:p w14:paraId="01A638AF" w14:textId="77777777" w:rsidR="00253E3F" w:rsidRPr="005C55ED" w:rsidRDefault="00253E3F" w:rsidP="00253E3F">
      <w:pPr>
        <w:numPr>
          <w:ilvl w:val="0"/>
          <w:numId w:val="26"/>
        </w:num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xml:space="preserve">pogreške u terapiji, </w:t>
      </w:r>
    </w:p>
    <w:p w14:paraId="60D93C6E" w14:textId="77777777" w:rsidR="00253E3F" w:rsidRPr="005C55ED" w:rsidRDefault="00253E3F" w:rsidP="00253E3F">
      <w:pPr>
        <w:numPr>
          <w:ilvl w:val="0"/>
          <w:numId w:val="26"/>
        </w:num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 xml:space="preserve">pogreške kod neinvazivnih zahvata, </w:t>
      </w:r>
    </w:p>
    <w:p w14:paraId="08F04446" w14:textId="77777777" w:rsidR="00253E3F" w:rsidRPr="005C55ED" w:rsidRDefault="00253E3F" w:rsidP="00253E3F">
      <w:pPr>
        <w:numPr>
          <w:ilvl w:val="0"/>
          <w:numId w:val="26"/>
        </w:num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pogreške kod invazivnih zahvata i sl.</w:t>
      </w:r>
    </w:p>
    <w:p w14:paraId="0477D71F"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p>
    <w:p w14:paraId="048481C1"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Pod ljekarničkom djelatnošću u smislu Zakon o ljekarništvu (Narodne novine br. 121/03, 142/06, 35/08, 117/08) podrazumijeva se opskrba lijekovima i medicinskim proizvodima, homeopatskim proizvodima, opskrba dječjom hranom i dijetetskim proizvodima, opskrba kozmetičkim i drugim proizvodima za zaštitu zdravlja određenim općim Aktom Hrvatske ljekarničke Komore, savjetovanje u vezi propisivanja, odnosno pravilne primjene lijekova, medicinskih, homeopatskih i dijetetskih proizvoda.</w:t>
      </w:r>
    </w:p>
    <w:p w14:paraId="6A727325"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p>
    <w:p w14:paraId="43B84ED3"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Oštećenik je osoba koja nije subjekt ugovora o osiguranju zaključenog</w:t>
      </w:r>
      <w:r w:rsidRPr="009441F0">
        <w:t xml:space="preserve"> </w:t>
      </w:r>
      <w:r w:rsidRPr="009441F0">
        <w:rPr>
          <w:rFonts w:asciiTheme="minorHAnsi" w:hAnsiTheme="minorHAnsi" w:cstheme="minorHAnsi"/>
        </w:rPr>
        <w:t>temeljem Okvirnog sporazuma, odnosno Ugovora o osiguranju</w:t>
      </w:r>
      <w:r w:rsidRPr="005C55ED">
        <w:rPr>
          <w:rFonts w:asciiTheme="minorHAnsi" w:hAnsiTheme="minorHAnsi" w:cstheme="minorHAnsi"/>
        </w:rPr>
        <w:t xml:space="preserve"> prema ovoj tehničkoj dokumentaciji, a pretrpjela je štetu koja bi nastala kao posljedica profesionalnog propusta (pogreške) osiguranika prilikom ob</w:t>
      </w:r>
      <w:r>
        <w:rPr>
          <w:rFonts w:asciiTheme="minorHAnsi" w:hAnsiTheme="minorHAnsi" w:cstheme="minorHAnsi"/>
        </w:rPr>
        <w:t>avljanja osigurane djelatnosti.</w:t>
      </w:r>
    </w:p>
    <w:p w14:paraId="10B4BC36" w14:textId="77777777" w:rsidR="00253E3F" w:rsidRPr="005C55ED" w:rsidRDefault="00253E3F" w:rsidP="00253E3F">
      <w:pPr>
        <w:tabs>
          <w:tab w:val="left" w:pos="4111"/>
        </w:tabs>
        <w:autoSpaceDE w:val="0"/>
        <w:autoSpaceDN w:val="0"/>
        <w:adjustRightInd w:val="0"/>
        <w:jc w:val="both"/>
        <w:rPr>
          <w:rFonts w:asciiTheme="minorHAnsi" w:hAnsiTheme="minorHAnsi" w:cstheme="minorHAnsi"/>
        </w:rPr>
      </w:pPr>
      <w:r w:rsidRPr="005C55ED">
        <w:rPr>
          <w:rFonts w:asciiTheme="minorHAnsi" w:hAnsiTheme="minorHAnsi" w:cstheme="minorHAnsi"/>
        </w:rPr>
        <w:t>Oštećenikom se osobito smatra i:</w:t>
      </w:r>
    </w:p>
    <w:p w14:paraId="00A52901" w14:textId="77777777" w:rsidR="00253E3F" w:rsidRPr="00306732" w:rsidRDefault="00253E3F" w:rsidP="00253E3F">
      <w:pPr>
        <w:pStyle w:val="Odlomakpopisa"/>
        <w:numPr>
          <w:ilvl w:val="0"/>
          <w:numId w:val="3"/>
        </w:numPr>
        <w:tabs>
          <w:tab w:val="left" w:pos="4111"/>
        </w:tabs>
        <w:autoSpaceDE w:val="0"/>
        <w:autoSpaceDN w:val="0"/>
        <w:adjustRightInd w:val="0"/>
        <w:jc w:val="both"/>
        <w:rPr>
          <w:rFonts w:asciiTheme="minorHAnsi" w:hAnsiTheme="minorHAnsi" w:cstheme="minorHAnsi"/>
        </w:rPr>
      </w:pPr>
      <w:r w:rsidRPr="00306732">
        <w:rPr>
          <w:rFonts w:asciiTheme="minorHAnsi" w:hAnsiTheme="minorHAnsi" w:cstheme="minorHAnsi"/>
        </w:rPr>
        <w:t>osoba na koju se štetna radnja, odnosno pogreška liječnika, zdravstvenog radnika ili ljekarnika neposredno odnosila (pacijent, odnosno korisnik zdravstvene ili ljekarničke usluge),</w:t>
      </w:r>
    </w:p>
    <w:p w14:paraId="5B22C67B" w14:textId="77777777" w:rsidR="00253E3F" w:rsidRDefault="00253E3F" w:rsidP="00253E3F">
      <w:pPr>
        <w:numPr>
          <w:ilvl w:val="0"/>
          <w:numId w:val="3"/>
        </w:numPr>
        <w:tabs>
          <w:tab w:val="left" w:pos="4111"/>
        </w:tabs>
        <w:autoSpaceDE w:val="0"/>
        <w:autoSpaceDN w:val="0"/>
        <w:adjustRightInd w:val="0"/>
        <w:contextualSpacing/>
        <w:jc w:val="both"/>
        <w:rPr>
          <w:rFonts w:asciiTheme="minorHAnsi" w:hAnsiTheme="minorHAnsi" w:cstheme="minorHAnsi"/>
          <w:bCs/>
          <w:spacing w:val="-6"/>
        </w:rPr>
      </w:pPr>
      <w:r w:rsidRPr="00201A95">
        <w:rPr>
          <w:rFonts w:asciiTheme="minorHAnsi" w:hAnsiTheme="minorHAnsi" w:cstheme="minorHAnsi"/>
        </w:rPr>
        <w:lastRenderedPageBreak/>
        <w:t xml:space="preserve">osoba na koju se štetna radnja, odnosno </w:t>
      </w:r>
      <w:r w:rsidRPr="00306732">
        <w:rPr>
          <w:rFonts w:asciiTheme="minorHAnsi" w:hAnsiTheme="minorHAnsi" w:cstheme="minorHAnsi"/>
        </w:rPr>
        <w:t>pogreška liječnika, zdravstvenog radnika ili ljekarnika</w:t>
      </w:r>
      <w:r w:rsidRPr="00201A95">
        <w:rPr>
          <w:rFonts w:asciiTheme="minorHAnsi" w:hAnsiTheme="minorHAnsi" w:cstheme="minorHAnsi"/>
        </w:rPr>
        <w:t xml:space="preserve"> nije neposredno odnosila, ali zbog pogreške trpi imovinske posljedice (gubitak uzdržavanja, podmirenje zdravstvenih troškova, troškova pogreba i sl.) i ima pravo na pravičnu novčanu naknadu neimovinske štete sukladno članku 1101. Zakona o obveznim odnosima</w:t>
      </w:r>
      <w:r w:rsidRPr="00201A95">
        <w:rPr>
          <w:rFonts w:asciiTheme="minorHAnsi" w:hAnsiTheme="minorHAnsi" w:cstheme="minorHAnsi"/>
          <w:bCs/>
          <w:spacing w:val="-6"/>
        </w:rPr>
        <w:t>,</w:t>
      </w:r>
    </w:p>
    <w:p w14:paraId="60254296" w14:textId="77777777" w:rsidR="00253E3F" w:rsidRPr="00201A95" w:rsidRDefault="00253E3F" w:rsidP="00253E3F">
      <w:pPr>
        <w:numPr>
          <w:ilvl w:val="0"/>
          <w:numId w:val="3"/>
        </w:numPr>
        <w:tabs>
          <w:tab w:val="left" w:pos="4111"/>
        </w:tabs>
        <w:autoSpaceDE w:val="0"/>
        <w:autoSpaceDN w:val="0"/>
        <w:adjustRightInd w:val="0"/>
        <w:contextualSpacing/>
        <w:jc w:val="both"/>
        <w:rPr>
          <w:rFonts w:asciiTheme="minorHAnsi" w:hAnsiTheme="minorHAnsi" w:cstheme="minorHAnsi"/>
          <w:bCs/>
          <w:spacing w:val="-6"/>
        </w:rPr>
      </w:pPr>
      <w:r w:rsidRPr="009441F0">
        <w:rPr>
          <w:rFonts w:asciiTheme="minorHAnsi" w:hAnsiTheme="minorHAnsi" w:cstheme="minorHAnsi"/>
          <w:bCs/>
          <w:spacing w:val="-6"/>
        </w:rPr>
        <w:t xml:space="preserve">naručitelj usluge, odnosno svaka osoba koja koristi usluge </w:t>
      </w:r>
      <w:r>
        <w:rPr>
          <w:rFonts w:asciiTheme="minorHAnsi" w:hAnsiTheme="minorHAnsi" w:cstheme="minorHAnsi"/>
          <w:bCs/>
          <w:spacing w:val="-6"/>
        </w:rPr>
        <w:t>Naručitelja</w:t>
      </w:r>
    </w:p>
    <w:p w14:paraId="10785AFF" w14:textId="77777777" w:rsidR="00253E3F" w:rsidRPr="00201A95" w:rsidRDefault="00253E3F" w:rsidP="00253E3F">
      <w:pPr>
        <w:tabs>
          <w:tab w:val="left" w:pos="2250"/>
        </w:tabs>
        <w:jc w:val="both"/>
        <w:rPr>
          <w:rFonts w:asciiTheme="minorHAnsi" w:hAnsiTheme="minorHAnsi" w:cstheme="minorHAnsi"/>
        </w:rPr>
      </w:pPr>
      <w:r>
        <w:rPr>
          <w:rFonts w:asciiTheme="minorHAnsi" w:hAnsiTheme="minorHAnsi" w:cstheme="minorHAnsi"/>
        </w:rPr>
        <w:tab/>
      </w:r>
    </w:p>
    <w:p w14:paraId="7447AEB1" w14:textId="77777777" w:rsidR="00253E3F" w:rsidRDefault="00253E3F" w:rsidP="00253E3F">
      <w:pPr>
        <w:jc w:val="both"/>
        <w:rPr>
          <w:rFonts w:asciiTheme="minorHAnsi" w:hAnsiTheme="minorHAnsi" w:cstheme="minorHAnsi"/>
        </w:rPr>
      </w:pPr>
      <w:r w:rsidRPr="00201A95">
        <w:rPr>
          <w:rFonts w:asciiTheme="minorHAnsi" w:hAnsiTheme="minorHAnsi" w:cstheme="minorHAnsi"/>
        </w:rPr>
        <w:t xml:space="preserve">Osiguranim slučajem se smatra jedna ili više </w:t>
      </w:r>
      <w:r>
        <w:rPr>
          <w:rFonts w:asciiTheme="minorHAnsi" w:hAnsiTheme="minorHAnsi" w:cstheme="minorHAnsi"/>
        </w:rPr>
        <w:t>po</w:t>
      </w:r>
      <w:r w:rsidRPr="00201A95">
        <w:rPr>
          <w:rFonts w:asciiTheme="minorHAnsi" w:hAnsiTheme="minorHAnsi" w:cstheme="minorHAnsi"/>
        </w:rPr>
        <w:t>grešaka (radnji ili propusta) koje su prouzročile jednu jedinstvenu štetu ili su proizišle iz jednog istog izvora, bez obzira na broj oštećenika.</w:t>
      </w:r>
    </w:p>
    <w:p w14:paraId="7D05B621" w14:textId="77777777" w:rsidR="00253E3F" w:rsidRPr="00201A95" w:rsidRDefault="00253E3F" w:rsidP="00253E3F">
      <w:pPr>
        <w:jc w:val="both"/>
        <w:rPr>
          <w:rFonts w:asciiTheme="minorHAnsi" w:hAnsiTheme="minorHAnsi" w:cstheme="minorHAnsi"/>
          <w:highlight w:val="yellow"/>
        </w:rPr>
      </w:pPr>
    </w:p>
    <w:p w14:paraId="5F291DAD" w14:textId="77777777" w:rsidR="00253E3F" w:rsidRDefault="00253E3F" w:rsidP="00253E3F">
      <w:pPr>
        <w:jc w:val="both"/>
        <w:rPr>
          <w:rFonts w:asciiTheme="minorHAnsi" w:hAnsiTheme="minorHAnsi" w:cstheme="minorHAnsi"/>
        </w:rPr>
      </w:pPr>
      <w:r w:rsidRPr="007406B1">
        <w:rPr>
          <w:rFonts w:asciiTheme="minorHAnsi" w:hAnsiTheme="minorHAnsi" w:cstheme="minorHAnsi"/>
        </w:rPr>
        <w:t>Osiguranjem je obuhvaćena i odgovornost osiguranika za štetu nastalu u okviru njegove profesionalne djelatnosti koju oštećena osoba pretrpi kao izravnu posljedicu posjedovanja i/ili korištenja medicinske opreme (aparata i uređaja) te aparata i uređaja sa elektromagnetskim i ionizirajućim  zračenjem ukoliko se navedena oprema nalazi u ispravnom stanju, te ukoliko je ista ispravna i priznata sukladno važećim medicinskim standardima.</w:t>
      </w:r>
      <w:r w:rsidRPr="00201A95">
        <w:rPr>
          <w:rFonts w:asciiTheme="minorHAnsi" w:hAnsiTheme="minorHAnsi" w:cstheme="minorHAnsi"/>
        </w:rPr>
        <w:t xml:space="preserve"> </w:t>
      </w:r>
    </w:p>
    <w:p w14:paraId="47646245" w14:textId="77777777" w:rsidR="00253E3F" w:rsidRPr="00201A95" w:rsidRDefault="00253E3F" w:rsidP="00253E3F">
      <w:pPr>
        <w:jc w:val="both"/>
        <w:rPr>
          <w:rFonts w:asciiTheme="minorHAnsi" w:hAnsiTheme="minorHAnsi" w:cstheme="minorHAnsi"/>
        </w:rPr>
      </w:pPr>
    </w:p>
    <w:p w14:paraId="711AC489" w14:textId="77777777" w:rsidR="00253E3F" w:rsidRDefault="00253E3F" w:rsidP="00253E3F">
      <w:pPr>
        <w:jc w:val="both"/>
        <w:rPr>
          <w:rFonts w:asciiTheme="minorHAnsi" w:hAnsiTheme="minorHAnsi" w:cstheme="minorHAnsi"/>
        </w:rPr>
      </w:pPr>
      <w:r w:rsidRPr="00306732">
        <w:rPr>
          <w:rFonts w:asciiTheme="minorHAnsi" w:hAnsiTheme="minorHAnsi" w:cstheme="minorHAnsi"/>
        </w:rPr>
        <w:t>Osiguranje se odnosi i na odštetne zahtjeve za:</w:t>
      </w:r>
    </w:p>
    <w:p w14:paraId="2AF2A2F3" w14:textId="77777777" w:rsidR="00253E3F" w:rsidRDefault="00253E3F" w:rsidP="00253E3F">
      <w:pPr>
        <w:pStyle w:val="Odlomakpopisa"/>
        <w:numPr>
          <w:ilvl w:val="0"/>
          <w:numId w:val="18"/>
        </w:numPr>
        <w:jc w:val="both"/>
        <w:rPr>
          <w:rFonts w:asciiTheme="minorHAnsi" w:hAnsiTheme="minorHAnsi" w:cstheme="minorHAnsi"/>
        </w:rPr>
      </w:pPr>
      <w:r w:rsidRPr="00306732">
        <w:rPr>
          <w:rFonts w:asciiTheme="minorHAnsi" w:hAnsiTheme="minorHAnsi" w:cstheme="minorHAnsi"/>
        </w:rPr>
        <w:t>troškove naknade štete na stvarima (npr. medicinskim pomagalima, protezama i sl.) ukoliko su uzrokovane greškom djelatnika osiguranika</w:t>
      </w:r>
    </w:p>
    <w:p w14:paraId="3961FC66" w14:textId="77777777" w:rsidR="00253E3F" w:rsidRPr="00201A95"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štete nastale prilikom pružanja prve pomoći i obavljanja hitne medicinske pomoći,</w:t>
      </w:r>
    </w:p>
    <w:p w14:paraId="7F1CB0C3" w14:textId="77777777" w:rsidR="00253E3F" w:rsidRPr="00201A95"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štete nastale kao posljedica djelovanja timskog rada osiguranika i onda kada je dio liječničkog tima iz druge zdravstvene ustanove,</w:t>
      </w:r>
    </w:p>
    <w:p w14:paraId="0AB635A2" w14:textId="77777777" w:rsidR="00253E3F" w:rsidRPr="00201A95"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 xml:space="preserve">štete ako je liječnička pogreška nastala kao posljedica radnji koje je osiguranik izvršio temeljem naloga i uputa ravnatelja, voditelja odjela, konzilijarnog liječnika i drugih neposredno nadređenih liječnika i osoba; kao posljedica radnji </w:t>
      </w:r>
      <w:proofErr w:type="spellStart"/>
      <w:r w:rsidRPr="00201A95">
        <w:rPr>
          <w:rFonts w:asciiTheme="minorHAnsi" w:hAnsiTheme="minorHAnsi" w:cstheme="minorHAnsi"/>
        </w:rPr>
        <w:t>suosiguranog</w:t>
      </w:r>
      <w:proofErr w:type="spellEnd"/>
      <w:r w:rsidRPr="00201A95">
        <w:rPr>
          <w:rFonts w:asciiTheme="minorHAnsi" w:hAnsiTheme="minorHAnsi" w:cstheme="minorHAnsi"/>
        </w:rPr>
        <w:t>, pomoćnog medicinskog osoblja i stažista,</w:t>
      </w:r>
    </w:p>
    <w:p w14:paraId="0B344705" w14:textId="77777777" w:rsidR="00253E3F" w:rsidRPr="00201A95"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 xml:space="preserve">štete nastale zbog gubitka medicinske dokumentacije i podataka (pisanih, tiskanih ili elektronički pohranjenih), koji su bili povjereni osiguraniku na čuvanje, odnosno koji su bili povjereni osiguraniku za potrebe obavljanja osigurane djelatnosti, </w:t>
      </w:r>
    </w:p>
    <w:p w14:paraId="6F954303" w14:textId="77777777" w:rsidR="00253E3F"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štete koje je počinio zdravstveni djelatnik koji je na zamjeni za vrijeme godišnjeg odmora, bolovanja, porodiljinog dopusta ili druge spriječenosti osiguranika,</w:t>
      </w:r>
    </w:p>
    <w:p w14:paraId="4C38ACC5" w14:textId="77777777" w:rsidR="00253E3F" w:rsidRPr="007C50C5" w:rsidRDefault="00253E3F" w:rsidP="00253E3F">
      <w:pPr>
        <w:pStyle w:val="Odlomakpopisa"/>
        <w:numPr>
          <w:ilvl w:val="0"/>
          <w:numId w:val="18"/>
        </w:numPr>
        <w:rPr>
          <w:rFonts w:asciiTheme="minorHAnsi" w:hAnsiTheme="minorHAnsi" w:cstheme="minorHAnsi"/>
        </w:rPr>
      </w:pPr>
      <w:r w:rsidRPr="007C50C5">
        <w:rPr>
          <w:rFonts w:asciiTheme="minorHAnsi" w:hAnsiTheme="minorHAnsi" w:cstheme="minorHAnsi"/>
        </w:rPr>
        <w:t>za štete koje su nastale kao posljedica bolničke infekcije (</w:t>
      </w:r>
      <w:proofErr w:type="spellStart"/>
      <w:r w:rsidRPr="007C50C5">
        <w:rPr>
          <w:rFonts w:asciiTheme="minorHAnsi" w:hAnsiTheme="minorHAnsi" w:cstheme="minorHAnsi"/>
        </w:rPr>
        <w:t>hospitalizmus</w:t>
      </w:r>
      <w:proofErr w:type="spellEnd"/>
      <w:r w:rsidRPr="007C50C5">
        <w:rPr>
          <w:rFonts w:asciiTheme="minorHAnsi" w:hAnsiTheme="minorHAnsi" w:cstheme="minorHAnsi"/>
        </w:rPr>
        <w:t xml:space="preserve">) ukoliko se neosporno dokaže da je za bolničku infekciju </w:t>
      </w:r>
      <w:r>
        <w:rPr>
          <w:rFonts w:asciiTheme="minorHAnsi" w:hAnsiTheme="minorHAnsi" w:cstheme="minorHAnsi"/>
        </w:rPr>
        <w:t>odgovorna osigurana osoba</w:t>
      </w:r>
    </w:p>
    <w:p w14:paraId="3548E3F3" w14:textId="77777777" w:rsidR="00253E3F" w:rsidRPr="00201A95" w:rsidRDefault="00253E3F" w:rsidP="00253E3F">
      <w:pPr>
        <w:pStyle w:val="Odlomakpopisa"/>
        <w:numPr>
          <w:ilvl w:val="0"/>
          <w:numId w:val="18"/>
        </w:numPr>
        <w:jc w:val="both"/>
        <w:rPr>
          <w:rFonts w:asciiTheme="minorHAnsi" w:hAnsiTheme="minorHAnsi" w:cstheme="minorHAnsi"/>
        </w:rPr>
      </w:pPr>
      <w:r w:rsidRPr="00201A95">
        <w:rPr>
          <w:rFonts w:asciiTheme="minorHAnsi" w:hAnsiTheme="minorHAnsi" w:cstheme="minorHAnsi"/>
        </w:rPr>
        <w:t>štetu ako je profesionalna pogreška nastala kao posljedica radnji i/ili propusta pomoćnog medicinskog i ostalog nemedicinskog osoblja.</w:t>
      </w:r>
    </w:p>
    <w:p w14:paraId="485DA7B6" w14:textId="77777777" w:rsidR="00253E3F" w:rsidRPr="00201A95" w:rsidRDefault="00253E3F" w:rsidP="00253E3F">
      <w:pPr>
        <w:pStyle w:val="Odlomakpopisa"/>
        <w:jc w:val="both"/>
        <w:rPr>
          <w:rFonts w:asciiTheme="minorHAnsi" w:hAnsiTheme="minorHAnsi" w:cstheme="minorHAnsi"/>
        </w:rPr>
      </w:pPr>
    </w:p>
    <w:p w14:paraId="4BF7C111"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Osiguranik je dužan u ispunjavanju obveze iz svoje profesionalne djelatnosti postupati s povećanom pažnjom, prema pravilima struke i običajima (pažnja dobrog stručnjaka). Osiguranik je u obvezi štetu prijaviti odmah po saznanju, a najviše do isteka zastranih rokova propisanih Zakonom o obveznim odnosima.</w:t>
      </w:r>
    </w:p>
    <w:p w14:paraId="7AB67BBE" w14:textId="77777777" w:rsidR="00253E3F" w:rsidRDefault="00253E3F" w:rsidP="00253E3F">
      <w:pPr>
        <w:jc w:val="both"/>
        <w:rPr>
          <w:rFonts w:asciiTheme="minorHAnsi" w:hAnsiTheme="minorHAnsi" w:cstheme="minorHAnsi"/>
        </w:rPr>
      </w:pPr>
      <w:proofErr w:type="spellStart"/>
      <w:r w:rsidRPr="00201A95">
        <w:rPr>
          <w:rFonts w:asciiTheme="minorHAnsi" w:hAnsiTheme="minorHAnsi" w:cstheme="minorHAnsi"/>
        </w:rPr>
        <w:t>Osigurateljno</w:t>
      </w:r>
      <w:proofErr w:type="spellEnd"/>
      <w:r w:rsidRPr="00201A95">
        <w:rPr>
          <w:rFonts w:asciiTheme="minorHAnsi" w:hAnsiTheme="minorHAnsi" w:cstheme="minorHAnsi"/>
        </w:rPr>
        <w:t xml:space="preserve"> pokriće se pruža i u slučajevima kada je odštetni zahtjev naslovljen na Naručitelja, kao i kada je naslovljen na osiguranog djelatnika, vezano uz profesionalnu odgovornost.</w:t>
      </w:r>
    </w:p>
    <w:p w14:paraId="45B62EAB" w14:textId="77777777" w:rsidR="00253E3F" w:rsidRDefault="00253E3F" w:rsidP="00253E3F">
      <w:pPr>
        <w:jc w:val="both"/>
        <w:rPr>
          <w:rFonts w:asciiTheme="minorHAnsi" w:hAnsiTheme="minorHAnsi" w:cstheme="minorHAnsi"/>
        </w:rPr>
      </w:pPr>
    </w:p>
    <w:p w14:paraId="79293FB1" w14:textId="77777777" w:rsidR="00253E3F" w:rsidRPr="00296CFB" w:rsidRDefault="00253E3F" w:rsidP="00253E3F">
      <w:pPr>
        <w:jc w:val="both"/>
        <w:rPr>
          <w:rFonts w:asciiTheme="minorHAnsi" w:hAnsiTheme="minorHAnsi" w:cstheme="minorHAnsi"/>
        </w:rPr>
      </w:pPr>
      <w:proofErr w:type="spellStart"/>
      <w:r w:rsidRPr="00296CFB">
        <w:rPr>
          <w:rFonts w:asciiTheme="minorHAnsi" w:hAnsiTheme="minorHAnsi" w:cstheme="minorHAnsi"/>
        </w:rPr>
        <w:t>Osigurateljna</w:t>
      </w:r>
      <w:proofErr w:type="spellEnd"/>
      <w:r w:rsidRPr="00296CFB">
        <w:rPr>
          <w:rFonts w:asciiTheme="minorHAnsi" w:hAnsiTheme="minorHAnsi" w:cstheme="minorHAnsi"/>
        </w:rPr>
        <w:t xml:space="preserve"> zaštita odnosi se na sve djelatnosti za koje je osiguranik ovlašten na temelju zakona, odredbi ili podzakonskih propisa koji vrijede za njegovu djelatnost.</w:t>
      </w:r>
      <w:r>
        <w:rPr>
          <w:rFonts w:asciiTheme="minorHAnsi" w:hAnsiTheme="minorHAnsi" w:cstheme="minorHAnsi"/>
        </w:rPr>
        <w:t xml:space="preserve"> </w:t>
      </w:r>
      <w:r w:rsidRPr="00B365F8">
        <w:rPr>
          <w:rFonts w:asciiTheme="minorHAnsi" w:hAnsiTheme="minorHAnsi" w:cstheme="minorHAnsi"/>
        </w:rPr>
        <w:t>Zakon o zdravstvenoj zaštiti (Narodne novine br. 100/18, 125/19)</w:t>
      </w:r>
    </w:p>
    <w:p w14:paraId="3E7D66E2" w14:textId="77777777" w:rsidR="00253E3F" w:rsidRPr="00201A95" w:rsidRDefault="00253E3F" w:rsidP="00253E3F">
      <w:pPr>
        <w:jc w:val="both"/>
        <w:rPr>
          <w:rFonts w:asciiTheme="minorHAnsi" w:hAnsiTheme="minorHAnsi" w:cstheme="minorHAnsi"/>
        </w:rPr>
      </w:pPr>
      <w:r w:rsidRPr="00296CFB">
        <w:rPr>
          <w:rFonts w:asciiTheme="minorHAnsi" w:hAnsiTheme="minorHAnsi" w:cstheme="minorHAnsi"/>
        </w:rPr>
        <w:t>U pokriću su sve štete nastale iz profesionalne djelatnosti a utvrđuju se po načelu „krivnje“- subjektivna odgovornosti, te po načelu „uzročnosti“ – objektivna odgovornost.</w:t>
      </w:r>
    </w:p>
    <w:p w14:paraId="6BE0B00F" w14:textId="77777777" w:rsidR="00253E3F" w:rsidRPr="00201A95" w:rsidRDefault="00253E3F" w:rsidP="00253E3F">
      <w:pPr>
        <w:jc w:val="both"/>
        <w:rPr>
          <w:rFonts w:asciiTheme="minorHAnsi" w:hAnsiTheme="minorHAnsi" w:cstheme="minorHAnsi"/>
        </w:rPr>
      </w:pPr>
    </w:p>
    <w:p w14:paraId="25CF25FD"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U svezi s podnesenim zahtjevom za naknadu štete od strane oštećene osobe osiguratelj je u obvezi:</w:t>
      </w:r>
    </w:p>
    <w:p w14:paraId="16F11C2D" w14:textId="77777777" w:rsidR="00253E3F" w:rsidRPr="00201A95" w:rsidRDefault="00253E3F" w:rsidP="00253E3F">
      <w:pPr>
        <w:numPr>
          <w:ilvl w:val="0"/>
          <w:numId w:val="4"/>
        </w:numPr>
        <w:ind w:left="1429"/>
        <w:jc w:val="both"/>
        <w:rPr>
          <w:rFonts w:asciiTheme="minorHAnsi" w:hAnsiTheme="minorHAnsi" w:cstheme="minorHAnsi"/>
        </w:rPr>
      </w:pPr>
      <w:r w:rsidRPr="00201A95">
        <w:rPr>
          <w:rFonts w:asciiTheme="minorHAnsi" w:hAnsiTheme="minorHAnsi" w:cstheme="minorHAnsi"/>
        </w:rPr>
        <w:t>zajedno s osiguranikom poduzeti obranu od neosnovanih ili pretjeranih zahtjeva za naknadu štete (pravna zaštita),</w:t>
      </w:r>
    </w:p>
    <w:p w14:paraId="3AD2A5D7" w14:textId="77777777" w:rsidR="00253E3F" w:rsidRPr="00201A95" w:rsidRDefault="00253E3F" w:rsidP="00253E3F">
      <w:pPr>
        <w:numPr>
          <w:ilvl w:val="0"/>
          <w:numId w:val="4"/>
        </w:numPr>
        <w:ind w:left="1429"/>
        <w:jc w:val="both"/>
        <w:rPr>
          <w:rFonts w:asciiTheme="minorHAnsi" w:hAnsiTheme="minorHAnsi" w:cstheme="minorHAnsi"/>
        </w:rPr>
      </w:pPr>
      <w:r w:rsidRPr="00201A95">
        <w:rPr>
          <w:rFonts w:asciiTheme="minorHAnsi" w:hAnsiTheme="minorHAnsi" w:cstheme="minorHAnsi"/>
        </w:rPr>
        <w:t>udovoljiti osnovnim zahtjevima za naknadu štete (naknada štete),</w:t>
      </w:r>
    </w:p>
    <w:p w14:paraId="3E310B7D" w14:textId="77777777" w:rsidR="00253E3F" w:rsidRPr="00201A95" w:rsidRDefault="00253E3F" w:rsidP="00253E3F">
      <w:pPr>
        <w:numPr>
          <w:ilvl w:val="0"/>
          <w:numId w:val="4"/>
        </w:numPr>
        <w:ind w:left="1429"/>
        <w:jc w:val="both"/>
        <w:rPr>
          <w:rFonts w:asciiTheme="minorHAnsi" w:hAnsiTheme="minorHAnsi" w:cstheme="minorHAnsi"/>
        </w:rPr>
      </w:pPr>
      <w:r w:rsidRPr="00201A95">
        <w:rPr>
          <w:rFonts w:asciiTheme="minorHAnsi" w:hAnsiTheme="minorHAnsi" w:cstheme="minorHAnsi"/>
        </w:rPr>
        <w:t xml:space="preserve">naknaditi troškove sudskog postupka (naknada troškova postupka) i drugih sporova radi utvrđivanja </w:t>
      </w:r>
      <w:proofErr w:type="spellStart"/>
      <w:r w:rsidRPr="00201A95">
        <w:rPr>
          <w:rFonts w:asciiTheme="minorHAnsi" w:hAnsiTheme="minorHAnsi" w:cstheme="minorHAnsi"/>
        </w:rPr>
        <w:t>osiguranikove</w:t>
      </w:r>
      <w:proofErr w:type="spellEnd"/>
      <w:r w:rsidRPr="00201A95">
        <w:rPr>
          <w:rFonts w:asciiTheme="minorHAnsi" w:hAnsiTheme="minorHAnsi" w:cstheme="minorHAnsi"/>
        </w:rPr>
        <w:t xml:space="preserve"> odgovornosti</w:t>
      </w:r>
    </w:p>
    <w:p w14:paraId="7A9280D7" w14:textId="77777777" w:rsidR="00253E3F" w:rsidRPr="00201A95" w:rsidRDefault="00253E3F" w:rsidP="00253E3F">
      <w:pPr>
        <w:rPr>
          <w:rFonts w:asciiTheme="minorHAnsi" w:hAnsiTheme="minorHAnsi" w:cstheme="minorHAnsi"/>
          <w:b/>
          <w:bCs/>
          <w:spacing w:val="-6"/>
        </w:rPr>
      </w:pPr>
    </w:p>
    <w:p w14:paraId="6165AE6A"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Pravna zaštita</w:t>
      </w:r>
    </w:p>
    <w:p w14:paraId="14E11185" w14:textId="77777777" w:rsidR="00253E3F" w:rsidRPr="00201A95" w:rsidRDefault="00253E3F" w:rsidP="00253E3F">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1969DC35" w14:textId="77777777" w:rsidR="00253E3F" w:rsidRPr="00201A95" w:rsidRDefault="00253E3F" w:rsidP="00253E3F">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0D319C46" w14:textId="77777777" w:rsidR="00253E3F" w:rsidRPr="00201A95" w:rsidRDefault="00253E3F" w:rsidP="00253E3F">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4344D3B0" w14:textId="77777777" w:rsidR="00253E3F" w:rsidRPr="00201A95" w:rsidRDefault="00253E3F" w:rsidP="00253E3F">
      <w:pPr>
        <w:pStyle w:val="Odlomakpopisa"/>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4279F1DC"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lastRenderedPageBreak/>
        <w:t>Uz suglasnost i uz upute osiguratelja, vođenje spora može se povjeriti osiguraniku koji se u takvom slučaju dužan pridržavati uputa i naloga osiguratelja u pogledu vođenja postupka u parnici.</w:t>
      </w:r>
    </w:p>
    <w:p w14:paraId="5B40667A"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Osiguratelj može preuzeti vođenje parnice, ili stupiti na mjesto osiguranika, ili sudjelovati u svojstvu </w:t>
      </w:r>
      <w:proofErr w:type="spellStart"/>
      <w:r w:rsidRPr="00201A95">
        <w:rPr>
          <w:rFonts w:asciiTheme="minorHAnsi" w:hAnsiTheme="minorHAnsi" w:cstheme="minorHAnsi"/>
          <w:bCs/>
          <w:spacing w:val="-6"/>
        </w:rPr>
        <w:t>umješača</w:t>
      </w:r>
      <w:proofErr w:type="spellEnd"/>
      <w:r w:rsidRPr="00201A95">
        <w:rPr>
          <w:rFonts w:asciiTheme="minorHAnsi" w:hAnsiTheme="minorHAnsi" w:cstheme="minorHAnsi"/>
          <w:bCs/>
          <w:spacing w:val="-6"/>
        </w:rPr>
        <w:t>.</w:t>
      </w:r>
    </w:p>
    <w:p w14:paraId="50A84331"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622685B7"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7AE4B24A" w14:textId="77777777" w:rsidR="00253E3F" w:rsidRPr="00201A95" w:rsidRDefault="00253E3F" w:rsidP="00253E3F">
      <w:pPr>
        <w:jc w:val="both"/>
        <w:rPr>
          <w:rFonts w:asciiTheme="minorHAnsi" w:hAnsiTheme="minorHAnsi" w:cstheme="minorHAnsi"/>
          <w:b/>
          <w:bCs/>
          <w:spacing w:val="-6"/>
        </w:rPr>
      </w:pPr>
    </w:p>
    <w:p w14:paraId="3298C7E8"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Naknada štete</w:t>
      </w:r>
    </w:p>
    <w:p w14:paraId="2A39CF0C"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06C8C8F1" w14:textId="77777777" w:rsidR="00253E3F" w:rsidRPr="00201A95" w:rsidRDefault="00253E3F" w:rsidP="00253E3F">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5FD18743" w14:textId="77777777" w:rsidR="00253E3F" w:rsidRPr="00201A95" w:rsidRDefault="00253E3F" w:rsidP="00253E3F">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043EFAA6" w14:textId="77777777" w:rsidR="00253E3F" w:rsidRPr="00201A95" w:rsidRDefault="00253E3F" w:rsidP="00253E3F">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7F225598" w14:textId="77777777" w:rsidR="00253E3F" w:rsidRPr="00201A95" w:rsidRDefault="00253E3F" w:rsidP="00253E3F">
      <w:pPr>
        <w:ind w:left="1069"/>
        <w:jc w:val="both"/>
        <w:rPr>
          <w:rFonts w:asciiTheme="minorHAnsi" w:hAnsiTheme="minorHAnsi" w:cstheme="minorHAnsi"/>
          <w:bCs/>
          <w:spacing w:val="-6"/>
        </w:rPr>
      </w:pPr>
    </w:p>
    <w:p w14:paraId="633A9743"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59C9C6AC"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2CD78C74"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Ako je osiguranik obvezan platiti na ime naknade štete rentu, a kapitalizirana vrijednost rente prelazi ugovoreni limit pokrića umanjen za iznos ugovorene franšize, ili ostatak limita pokrića po odbitku drugih davanja u svezi s istim osiguranim slučajem, dugovana renta će se nadoknaditi samo u omjeru između limita pokrića umanjenog za iznos ugovorene franšize, odnosno ostatka limita pokrića i kapitalizirane vrijednosti rente. Kapitalizirana vrijednost rente za izračunavanje proporcije računa se na temelju važećih tablica smrtnosti za osiguranje života u Republici Hrvatskoj.</w:t>
      </w:r>
    </w:p>
    <w:p w14:paraId="6433FB0E"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39333BC7"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7D890626"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Agregatni limit police predstavlja gornju granicu obveze osiguratelja za sve osigurane slučajeve ostvarene unutar jedne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sukladno definiranom limitu u okviru troškovnika.</w:t>
      </w:r>
    </w:p>
    <w:p w14:paraId="0CBDDD3D" w14:textId="77777777" w:rsidR="00253E3F" w:rsidRPr="00201A95"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Za rizike po osnovi osiguranja od odgovornosti, a u okviru ove tehničke dokumentacije, konačan obračun premije osiguranja izvršit će se istekom </w:t>
      </w:r>
      <w:proofErr w:type="spellStart"/>
      <w:r w:rsidRPr="00201A95">
        <w:rPr>
          <w:rFonts w:asciiTheme="minorHAnsi" w:hAnsiTheme="minorHAnsi" w:cstheme="minorHAnsi"/>
          <w:bCs/>
          <w:spacing w:val="-6"/>
        </w:rPr>
        <w:t>osigurateljne</w:t>
      </w:r>
      <w:proofErr w:type="spellEnd"/>
      <w:r w:rsidRPr="00201A95">
        <w:rPr>
          <w:rFonts w:asciiTheme="minorHAnsi" w:hAnsiTheme="minorHAnsi" w:cstheme="minorHAnsi"/>
          <w:bCs/>
          <w:spacing w:val="-6"/>
        </w:rPr>
        <w:t xml:space="preserve"> godine temeljem stvarnih podataka i to za profesionalnu odgovornost zdravstvenih djelatnika </w:t>
      </w:r>
      <w:r>
        <w:rPr>
          <w:rFonts w:asciiTheme="minorHAnsi" w:hAnsiTheme="minorHAnsi" w:cstheme="minorHAnsi"/>
          <w:bCs/>
          <w:spacing w:val="-6"/>
        </w:rPr>
        <w:t xml:space="preserve">i ljekarnika </w:t>
      </w:r>
      <w:r w:rsidRPr="00201A95">
        <w:rPr>
          <w:rFonts w:asciiTheme="minorHAnsi" w:hAnsiTheme="minorHAnsi" w:cstheme="minorHAnsi"/>
          <w:bCs/>
          <w:spacing w:val="-6"/>
        </w:rPr>
        <w:t xml:space="preserve">po principu pro rate </w:t>
      </w:r>
      <w:proofErr w:type="spellStart"/>
      <w:r w:rsidRPr="00201A95">
        <w:rPr>
          <w:rFonts w:asciiTheme="minorHAnsi" w:hAnsiTheme="minorHAnsi" w:cstheme="minorHAnsi"/>
          <w:bCs/>
          <w:spacing w:val="-6"/>
        </w:rPr>
        <w:t>temporis</w:t>
      </w:r>
      <w:proofErr w:type="spellEnd"/>
      <w:r w:rsidRPr="00201A95">
        <w:rPr>
          <w:rFonts w:asciiTheme="minorHAnsi" w:hAnsiTheme="minorHAnsi" w:cstheme="minorHAnsi"/>
          <w:bCs/>
          <w:spacing w:val="-6"/>
        </w:rPr>
        <w:t xml:space="preserve"> za sve novozaposlene zdravstvene djelatnike</w:t>
      </w:r>
      <w:r>
        <w:rPr>
          <w:rFonts w:asciiTheme="minorHAnsi" w:hAnsiTheme="minorHAnsi" w:cstheme="minorHAnsi"/>
          <w:bCs/>
          <w:spacing w:val="-6"/>
        </w:rPr>
        <w:t xml:space="preserve"> i ljekarnike</w:t>
      </w:r>
      <w:r w:rsidRPr="00201A95">
        <w:rPr>
          <w:rFonts w:asciiTheme="minorHAnsi" w:hAnsiTheme="minorHAnsi" w:cstheme="minorHAnsi"/>
          <w:bCs/>
          <w:spacing w:val="-6"/>
        </w:rPr>
        <w:t>.</w:t>
      </w:r>
    </w:p>
    <w:p w14:paraId="6ADD2355" w14:textId="77777777" w:rsidR="00253E3F" w:rsidRPr="00677697" w:rsidRDefault="00253E3F" w:rsidP="00253E3F">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Pr>
          <w:rFonts w:asciiTheme="minorHAnsi" w:hAnsiTheme="minorHAnsi" w:cstheme="minorHAnsi"/>
          <w:bCs/>
          <w:spacing w:val="-6"/>
        </w:rPr>
        <w:t xml:space="preserve">adrovske evidencije osiguranika </w:t>
      </w:r>
      <w:r w:rsidRPr="00DE0772">
        <w:rPr>
          <w:rFonts w:asciiTheme="minorHAnsi" w:hAnsiTheme="minorHAnsi" w:cstheme="minorHAnsi"/>
          <w:bCs/>
          <w:spacing w:val="-6"/>
        </w:rPr>
        <w:t>po osnovi osiguranja od odgovornosti prema djelatnicima i profesionalne odgovornosti zdravstvenih djelatnika.</w:t>
      </w:r>
    </w:p>
    <w:p w14:paraId="40A15A3B" w14:textId="77777777" w:rsidR="00253E3F" w:rsidRPr="00201A95" w:rsidRDefault="00253E3F" w:rsidP="00253E3F">
      <w:pPr>
        <w:jc w:val="both"/>
        <w:rPr>
          <w:rFonts w:asciiTheme="minorHAnsi" w:hAnsiTheme="minorHAnsi" w:cstheme="minorHAnsi"/>
          <w:b/>
        </w:rPr>
      </w:pPr>
    </w:p>
    <w:p w14:paraId="090F6812"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Naknada troškova postupka</w:t>
      </w:r>
    </w:p>
    <w:p w14:paraId="2F183DD3" w14:textId="77777777" w:rsidR="00253E3F" w:rsidRPr="00201A95" w:rsidRDefault="00253E3F" w:rsidP="00253E3F">
      <w:pPr>
        <w:spacing w:after="60"/>
        <w:jc w:val="both"/>
        <w:rPr>
          <w:rFonts w:asciiTheme="minorHAnsi" w:hAnsiTheme="minorHAnsi" w:cstheme="minorHAnsi"/>
        </w:rPr>
      </w:pPr>
      <w:r w:rsidRPr="00201A95">
        <w:rPr>
          <w:rFonts w:asciiTheme="minorHAnsi" w:hAnsiTheme="minorHAnsi" w:cstheme="minorHAnsi"/>
        </w:rPr>
        <w:t>Osi</w:t>
      </w:r>
      <w:r>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5008A5D6" w14:textId="77777777" w:rsidR="00253E3F" w:rsidRPr="00201A95" w:rsidRDefault="00253E3F" w:rsidP="00253E3F">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76CEE8F1" w14:textId="77777777" w:rsidR="00253E3F" w:rsidRPr="00201A95" w:rsidRDefault="00253E3F" w:rsidP="00253E3F">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7ACB5C75" w14:textId="77777777" w:rsidR="00253E3F" w:rsidRPr="00201A95" w:rsidRDefault="00253E3F" w:rsidP="00253E3F">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Osiguratelj je obvezan na dokaziv način bez odgađanja obavijestiti osiguranika i </w:t>
      </w:r>
      <w:r>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66A6FEE5" w14:textId="77777777" w:rsidR="00253E3F" w:rsidRPr="00201A95" w:rsidRDefault="00253E3F" w:rsidP="00253E3F">
      <w:pPr>
        <w:tabs>
          <w:tab w:val="left" w:pos="3926"/>
        </w:tabs>
        <w:jc w:val="both"/>
        <w:rPr>
          <w:rFonts w:asciiTheme="minorHAnsi" w:hAnsiTheme="minorHAnsi" w:cstheme="minorHAnsi"/>
        </w:rPr>
      </w:pPr>
    </w:p>
    <w:p w14:paraId="08A41E74" w14:textId="77777777" w:rsidR="00253E3F" w:rsidRPr="005C55ED" w:rsidRDefault="00253E3F" w:rsidP="00253E3F">
      <w:pPr>
        <w:shd w:val="clear" w:color="auto" w:fill="DDD9C3" w:themeFill="background2" w:themeFillShade="E6"/>
        <w:rPr>
          <w:rFonts w:asciiTheme="minorHAnsi" w:hAnsiTheme="minorHAnsi" w:cstheme="minorHAnsi"/>
          <w:b/>
          <w:u w:val="single"/>
        </w:rPr>
      </w:pPr>
      <w:r w:rsidRPr="00BC6429">
        <w:rPr>
          <w:rFonts w:asciiTheme="minorHAnsi" w:hAnsiTheme="minorHAnsi" w:cstheme="minorHAnsi"/>
          <w:b/>
          <w:u w:val="single"/>
        </w:rPr>
        <w:t>OSIGURANJE OD AUTOMOBILSKE ODGOVORNOSTI</w:t>
      </w:r>
    </w:p>
    <w:p w14:paraId="1B31062F"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 xml:space="preserve">Predmet osiguranja </w:t>
      </w:r>
      <w:r w:rsidRPr="00201A95">
        <w:rPr>
          <w:rFonts w:asciiTheme="minorHAnsi" w:hAnsiTheme="minorHAnsi" w:cstheme="minorHAnsi"/>
        </w:rPr>
        <w:t xml:space="preserve">je odgovornost vlasnika, odnosno korisnika vozila za štete nanesene trećim osobama sukladno odredbama Zakona o obveznim osiguranjima u prometu (Narodne novine br. 151/05, 36/09, 75/09, 76/13, 152/14), ako je pri uporabi vozila došlo do: </w:t>
      </w:r>
    </w:p>
    <w:p w14:paraId="42C6FBD6" w14:textId="77777777" w:rsidR="00253E3F" w:rsidRPr="00201A95" w:rsidRDefault="00253E3F" w:rsidP="00253E3F">
      <w:pPr>
        <w:numPr>
          <w:ilvl w:val="0"/>
          <w:numId w:val="22"/>
        </w:numPr>
        <w:contextualSpacing/>
        <w:jc w:val="both"/>
        <w:rPr>
          <w:rFonts w:asciiTheme="minorHAnsi" w:hAnsiTheme="minorHAnsi" w:cstheme="minorHAnsi"/>
        </w:rPr>
      </w:pPr>
      <w:r w:rsidRPr="00201A95">
        <w:rPr>
          <w:rFonts w:asciiTheme="minorHAnsi" w:hAnsiTheme="minorHAnsi" w:cstheme="minorHAnsi"/>
        </w:rPr>
        <w:t xml:space="preserve">tjelesne ozljede, narušavanja zdravlja ili smrti neke osobe, </w:t>
      </w:r>
    </w:p>
    <w:p w14:paraId="66B81483" w14:textId="77777777" w:rsidR="00253E3F" w:rsidRPr="005C55ED" w:rsidRDefault="00253E3F" w:rsidP="00253E3F">
      <w:pPr>
        <w:numPr>
          <w:ilvl w:val="0"/>
          <w:numId w:val="22"/>
        </w:numPr>
        <w:contextualSpacing/>
        <w:jc w:val="both"/>
        <w:rPr>
          <w:rFonts w:asciiTheme="minorHAnsi" w:hAnsiTheme="minorHAnsi" w:cstheme="minorHAnsi"/>
        </w:rPr>
      </w:pPr>
      <w:r w:rsidRPr="00201A95">
        <w:rPr>
          <w:rFonts w:asciiTheme="minorHAnsi" w:hAnsiTheme="minorHAnsi" w:cstheme="minorHAnsi"/>
        </w:rPr>
        <w:lastRenderedPageBreak/>
        <w:t xml:space="preserve">uništenja, odnosno oštećenja stvari, osim ako je došlo do štete na stvarima koje je vlasnik odnosno korisnik vozila kojim je prouzročena šteta primio radi prijevoza. </w:t>
      </w:r>
    </w:p>
    <w:p w14:paraId="3EF7C247"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Pored vlasnika vozila osigurane su sve osobe koje voljom vlasnika sudjeluju u uporabi vozila (vozač, pratilac i sl.), kao i osobe koje se prevoze vozilom.</w:t>
      </w:r>
    </w:p>
    <w:p w14:paraId="41E4EBB8"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 Osiguranjem vlasnika prijevoznog sredstva od odgovornosti za štetu nanesenu trećim osobama pokrivene su i štete koje prouzroče osobe koje voljom vlasnika sudjeluju u uporabi prijevoznog sredstva.</w:t>
      </w:r>
    </w:p>
    <w:p w14:paraId="0633C817" w14:textId="77777777" w:rsidR="00253E3F" w:rsidRPr="00201A95" w:rsidRDefault="00253E3F" w:rsidP="00253E3F">
      <w:pPr>
        <w:jc w:val="both"/>
        <w:rPr>
          <w:rFonts w:asciiTheme="minorHAnsi" w:hAnsiTheme="minorHAnsi" w:cstheme="minorHAnsi"/>
        </w:rPr>
      </w:pPr>
    </w:p>
    <w:p w14:paraId="0B8FD075"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Osigurani slučaj</w:t>
      </w:r>
      <w:r w:rsidRPr="00201A95">
        <w:rPr>
          <w:rFonts w:asciiTheme="minorHAnsi" w:hAnsiTheme="minorHAnsi" w:cstheme="minorHAnsi"/>
        </w:rPr>
        <w:t xml:space="preserve"> je štetni događaj koji bi mogao dovesti do postavljanja odštetnog zah</w:t>
      </w:r>
      <w:r>
        <w:rPr>
          <w:rFonts w:asciiTheme="minorHAnsi" w:hAnsiTheme="minorHAnsi" w:cstheme="minorHAnsi"/>
        </w:rPr>
        <w:t>tjeva od strane oštećene osobe.</w:t>
      </w:r>
    </w:p>
    <w:p w14:paraId="273CD187"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Ugovorena svota</w:t>
      </w:r>
      <w:r w:rsidRPr="00201A95">
        <w:rPr>
          <w:rFonts w:asciiTheme="minorHAnsi" w:hAnsiTheme="minorHAnsi" w:cstheme="minorHAnsi"/>
        </w:rPr>
        <w:t xml:space="preserve"> </w:t>
      </w:r>
      <w:r w:rsidRPr="00201A95">
        <w:rPr>
          <w:rFonts w:asciiTheme="minorHAnsi" w:hAnsiTheme="minorHAnsi" w:cstheme="minorHAnsi"/>
          <w:b/>
        </w:rPr>
        <w:t>osiguranja</w:t>
      </w:r>
      <w:r w:rsidRPr="00201A95">
        <w:rPr>
          <w:rFonts w:asciiTheme="minorHAnsi" w:hAnsiTheme="minorHAnsi" w:cstheme="minorHAnsi"/>
        </w:rPr>
        <w:t xml:space="preserve"> predstavlja gornju granicu obveze osiguratelja za sva davanja po jednom štetnom događaju, zasebno za štetu na osobama, a zasebno za štetu na stvarima bez obzira na broj oštećenih osoba. Više vremenski povezanih šteta predstavlja jedan osigurani slučaj ako su štete nastale zbog istog uzroka. Ako je u trenutku nastanka štetnog događaja propisana najniža osigurana svota od strane nadležnog tijela bila veća od ugovorene svote, smatra se da je osiguranje ugovoreno na veću svotu. Ako je u državama članicama Sustava zelene karte osiguranja u kojoj je nastao štetni događaj, propisana najniža osigurana svota koja je viša od najniže propisane osigurane svote u Republici Hrvatskoj, odabrani osiguratelj u obvezi je pružiti osiguraniku </w:t>
      </w:r>
      <w:proofErr w:type="spellStart"/>
      <w:r w:rsidRPr="00201A95">
        <w:rPr>
          <w:rFonts w:asciiTheme="minorHAnsi" w:hAnsiTheme="minorHAnsi" w:cstheme="minorHAnsi"/>
        </w:rPr>
        <w:t>osigurateljno</w:t>
      </w:r>
      <w:proofErr w:type="spellEnd"/>
      <w:r w:rsidRPr="00201A95">
        <w:rPr>
          <w:rFonts w:asciiTheme="minorHAnsi" w:hAnsiTheme="minorHAnsi" w:cstheme="minorHAnsi"/>
        </w:rPr>
        <w:t xml:space="preserve"> pokriće do najniže svote propisane u državi u </w:t>
      </w:r>
      <w:r>
        <w:rPr>
          <w:rFonts w:asciiTheme="minorHAnsi" w:hAnsiTheme="minorHAnsi" w:cstheme="minorHAnsi"/>
        </w:rPr>
        <w:t>kojoj je nastao štetni događaj.</w:t>
      </w:r>
    </w:p>
    <w:p w14:paraId="633EE449"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Najniža osigurana svota</w:t>
      </w:r>
      <w:r w:rsidRPr="00201A95">
        <w:rPr>
          <w:rFonts w:asciiTheme="minorHAnsi" w:hAnsiTheme="minorHAnsi" w:cstheme="minorHAnsi"/>
        </w:rPr>
        <w:t xml:space="preserve"> temeljem ugovora o osiguranju od automobilske odgovornosti određuje se u sljedećim iznosima:</w:t>
      </w:r>
    </w:p>
    <w:p w14:paraId="7EC89FDB"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1. u slučaju štete zbog smrti, tjelesne ozljede i oštećenja zdravlja do iznosa od </w:t>
      </w:r>
      <w:r>
        <w:rPr>
          <w:rFonts w:asciiTheme="minorHAnsi" w:hAnsiTheme="minorHAnsi" w:cstheme="minorHAnsi"/>
        </w:rPr>
        <w:t xml:space="preserve">6.450.000,00 € </w:t>
      </w:r>
      <w:r w:rsidRPr="00201A95">
        <w:rPr>
          <w:rFonts w:asciiTheme="minorHAnsi" w:hAnsiTheme="minorHAnsi" w:cstheme="minorHAnsi"/>
        </w:rPr>
        <w:t>po štetnom događaju bez obzira na broj oštećenika,</w:t>
      </w:r>
    </w:p>
    <w:p w14:paraId="71A97E81"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2. u slučaju uništenja ili oštećenja stvari do iznosa od </w:t>
      </w:r>
      <w:r>
        <w:rPr>
          <w:rFonts w:asciiTheme="minorHAnsi" w:hAnsiTheme="minorHAnsi" w:cstheme="minorHAnsi"/>
        </w:rPr>
        <w:t>1.300.000,00 €</w:t>
      </w:r>
      <w:r w:rsidRPr="00201A95">
        <w:rPr>
          <w:rFonts w:asciiTheme="minorHAnsi" w:hAnsiTheme="minorHAnsi" w:cstheme="minorHAnsi"/>
        </w:rPr>
        <w:t xml:space="preserve"> po štetnom događaju bez obzira na broj oštećenika.</w:t>
      </w:r>
    </w:p>
    <w:p w14:paraId="0E671513" w14:textId="77777777" w:rsidR="00253E3F" w:rsidRPr="00201A95" w:rsidRDefault="00253E3F" w:rsidP="00253E3F">
      <w:pPr>
        <w:tabs>
          <w:tab w:val="left" w:pos="2830"/>
        </w:tabs>
        <w:jc w:val="both"/>
        <w:rPr>
          <w:rFonts w:asciiTheme="minorHAnsi" w:hAnsiTheme="minorHAnsi" w:cstheme="minorHAnsi"/>
        </w:rPr>
      </w:pPr>
    </w:p>
    <w:p w14:paraId="23A03745"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Ako ima više oštećenih osoba, a ukupna šteta je veća od gore navedenog iznosa, prava oštećenih osoba prema društvu za osiguranje razmjerno se smanjuju, a prednost u redoslijedu namirenja štet</w:t>
      </w:r>
      <w:r>
        <w:rPr>
          <w:rFonts w:asciiTheme="minorHAnsi" w:hAnsiTheme="minorHAnsi" w:cstheme="minorHAnsi"/>
        </w:rPr>
        <w:t>e imaju oštećene fizičke osobe.</w:t>
      </w:r>
    </w:p>
    <w:p w14:paraId="547522D7" w14:textId="77777777" w:rsidR="00253E3F" w:rsidRDefault="00253E3F" w:rsidP="00253E3F">
      <w:pPr>
        <w:jc w:val="both"/>
        <w:rPr>
          <w:rFonts w:asciiTheme="minorHAnsi" w:hAnsiTheme="minorHAnsi" w:cstheme="minorHAnsi"/>
        </w:rPr>
      </w:pPr>
    </w:p>
    <w:p w14:paraId="2CC6649A" w14:textId="77777777" w:rsidR="00253E3F" w:rsidRDefault="00253E3F" w:rsidP="00253E3F">
      <w:pPr>
        <w:jc w:val="both"/>
        <w:rPr>
          <w:rFonts w:asciiTheme="minorHAnsi" w:hAnsiTheme="minorHAnsi" w:cstheme="minorHAnsi"/>
        </w:rPr>
      </w:pPr>
      <w:r w:rsidRPr="00201A95">
        <w:rPr>
          <w:rFonts w:asciiTheme="minorHAnsi" w:hAnsiTheme="minorHAnsi" w:cstheme="minorHAnsi"/>
        </w:rPr>
        <w:t xml:space="preserve">Iz </w:t>
      </w:r>
      <w:proofErr w:type="spellStart"/>
      <w:r w:rsidRPr="00201A95">
        <w:rPr>
          <w:rFonts w:asciiTheme="minorHAnsi" w:hAnsiTheme="minorHAnsi" w:cstheme="minorHAnsi"/>
        </w:rPr>
        <w:t>osigurateljnog</w:t>
      </w:r>
      <w:proofErr w:type="spellEnd"/>
      <w:r w:rsidRPr="00201A95">
        <w:rPr>
          <w:rFonts w:asciiTheme="minorHAnsi" w:hAnsiTheme="minorHAnsi" w:cstheme="minorHAnsi"/>
        </w:rPr>
        <w:t xml:space="preserve"> pokrića </w:t>
      </w:r>
      <w:r w:rsidRPr="00201A95">
        <w:rPr>
          <w:rFonts w:asciiTheme="minorHAnsi" w:hAnsiTheme="minorHAnsi" w:cstheme="minorHAnsi"/>
          <w:b/>
        </w:rPr>
        <w:t>isključeni su odštetni zahtjevi</w:t>
      </w:r>
      <w:r w:rsidRPr="00201A95">
        <w:rPr>
          <w:rFonts w:asciiTheme="minorHAnsi" w:hAnsiTheme="minorHAnsi" w:cstheme="minorHAnsi"/>
        </w:rPr>
        <w:t xml:space="preserve"> koji po ugovoru prelaze opseg obveze koja potječe iz pravnih propisa o odgo</w:t>
      </w:r>
      <w:r>
        <w:rPr>
          <w:rFonts w:asciiTheme="minorHAnsi" w:hAnsiTheme="minorHAnsi" w:cstheme="minorHAnsi"/>
        </w:rPr>
        <w:t xml:space="preserve">vornosti za prouzročenu štetu. </w:t>
      </w:r>
    </w:p>
    <w:p w14:paraId="520E4142" w14:textId="77777777" w:rsidR="00253E3F" w:rsidRPr="005C55ED" w:rsidRDefault="00253E3F" w:rsidP="00253E3F">
      <w:pPr>
        <w:jc w:val="both"/>
        <w:rPr>
          <w:rFonts w:asciiTheme="minorHAnsi" w:hAnsiTheme="minorHAnsi" w:cstheme="minorHAnsi"/>
        </w:rPr>
      </w:pPr>
    </w:p>
    <w:p w14:paraId="07EA6E9A"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Po osnovi osiguranja od automobilske odgovornosti </w:t>
      </w:r>
      <w:r w:rsidRPr="00201A95">
        <w:rPr>
          <w:rFonts w:asciiTheme="minorHAnsi" w:hAnsiTheme="minorHAnsi" w:cstheme="minorHAnsi"/>
          <w:b/>
        </w:rPr>
        <w:t>pravo na naknadu štete nema</w:t>
      </w:r>
      <w:r w:rsidRPr="00201A95">
        <w:rPr>
          <w:rFonts w:asciiTheme="minorHAnsi" w:hAnsiTheme="minorHAnsi" w:cstheme="minorHAnsi"/>
        </w:rPr>
        <w:t>:</w:t>
      </w:r>
    </w:p>
    <w:p w14:paraId="47A1B375"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vozač vozila kojim je prouzročena šteta te njegovi srodnici i druge fizičke ili pravne osobe glede štete zbog smrti ili tjelesne ozljede vozača,</w:t>
      </w:r>
    </w:p>
    <w:p w14:paraId="216E5B1C"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vlasnik, suvlasnik, odnosno zajednički vlasnik te svaki drugi korisnik vozila kojim je prouzročena šteta i to na naknadu štete na stvarima,</w:t>
      </w:r>
    </w:p>
    <w:p w14:paraId="21A9FF37"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suputnik koji je dragovoljno ušao u vozilo kojim je uzrokovana šteta, a kojim je upravljao neovlašteni vozač, ako osiguratelj dokaže da je ta okolnost suputniku bila poznata,</w:t>
      </w:r>
    </w:p>
    <w:p w14:paraId="11B0A3BF"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 xml:space="preserve">suputnik koji je dragovoljno ušao u neregistrirano vozilo bez istaknutih registarskih oznaka na vozilu ako osiguratelj dokaže da je ta okolnost suputniku bila poznata, </w:t>
      </w:r>
    </w:p>
    <w:p w14:paraId="408683CB"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suputnik koji je dragovoljno ušao u neosigurano vozilo kojim je uzrokovana šteta ako Hrvatski ured za osiguranje dokaže da je ova okolnost suputniku bila poznata,</w:t>
      </w:r>
    </w:p>
    <w:p w14:paraId="037ADF70" w14:textId="77777777" w:rsidR="00253E3F" w:rsidRPr="00201A95" w:rsidRDefault="00253E3F" w:rsidP="00253E3F">
      <w:pPr>
        <w:numPr>
          <w:ilvl w:val="0"/>
          <w:numId w:val="23"/>
        </w:numPr>
        <w:contextualSpacing/>
        <w:jc w:val="both"/>
        <w:rPr>
          <w:rFonts w:asciiTheme="minorHAnsi" w:hAnsiTheme="minorHAnsi" w:cstheme="minorHAnsi"/>
        </w:rPr>
      </w:pPr>
      <w:r w:rsidRPr="00201A95">
        <w:rPr>
          <w:rFonts w:asciiTheme="minorHAnsi" w:hAnsiTheme="minorHAnsi" w:cstheme="minorHAnsi"/>
        </w:rPr>
        <w:t>oštećena osoba kojoj je šteta nastala:</w:t>
      </w:r>
    </w:p>
    <w:p w14:paraId="1BDA7341" w14:textId="77777777" w:rsidR="00253E3F" w:rsidRPr="00201A95" w:rsidRDefault="00253E3F" w:rsidP="00253E3F">
      <w:pPr>
        <w:numPr>
          <w:ilvl w:val="1"/>
          <w:numId w:val="23"/>
        </w:numPr>
        <w:contextualSpacing/>
        <w:jc w:val="both"/>
        <w:rPr>
          <w:rFonts w:asciiTheme="minorHAnsi" w:hAnsiTheme="minorHAnsi" w:cstheme="minorHAnsi"/>
        </w:rPr>
      </w:pPr>
      <w:r w:rsidRPr="00201A95">
        <w:rPr>
          <w:rFonts w:asciiTheme="minorHAnsi" w:hAnsiTheme="minorHAnsi" w:cstheme="minorHAnsi"/>
        </w:rPr>
        <w:t>zbog uporabe vozila na športskim priredbama koje se održavaju na cesti ili dijelu ceste zatvorenom za promet drugim vozačima, a kojih je cilj postizanje najveće ili najveće prosječne brzine, odnosno na vježbama za te priredbe,</w:t>
      </w:r>
    </w:p>
    <w:p w14:paraId="2684347F" w14:textId="77777777" w:rsidR="00253E3F" w:rsidRPr="00201A95" w:rsidRDefault="00253E3F" w:rsidP="00253E3F">
      <w:pPr>
        <w:numPr>
          <w:ilvl w:val="1"/>
          <w:numId w:val="23"/>
        </w:numPr>
        <w:contextualSpacing/>
        <w:jc w:val="both"/>
        <w:rPr>
          <w:rFonts w:asciiTheme="minorHAnsi" w:hAnsiTheme="minorHAnsi" w:cstheme="minorHAnsi"/>
        </w:rPr>
      </w:pPr>
      <w:r w:rsidRPr="00201A95">
        <w:rPr>
          <w:rFonts w:asciiTheme="minorHAnsi" w:hAnsiTheme="minorHAnsi" w:cstheme="minorHAnsi"/>
        </w:rPr>
        <w:t>zbog djelovanja nuklearne energije za vrijeme prijevoza radioaktivnog materijala,</w:t>
      </w:r>
    </w:p>
    <w:p w14:paraId="38DEA23C" w14:textId="77777777" w:rsidR="00253E3F" w:rsidRDefault="00253E3F" w:rsidP="00253E3F">
      <w:pPr>
        <w:numPr>
          <w:ilvl w:val="1"/>
          <w:numId w:val="23"/>
        </w:numPr>
        <w:contextualSpacing/>
        <w:jc w:val="both"/>
        <w:rPr>
          <w:rFonts w:asciiTheme="minorHAnsi" w:hAnsiTheme="minorHAnsi" w:cstheme="minorHAnsi"/>
        </w:rPr>
      </w:pPr>
      <w:r w:rsidRPr="00201A95">
        <w:rPr>
          <w:rFonts w:asciiTheme="minorHAnsi" w:hAnsiTheme="minorHAnsi" w:cstheme="minorHAnsi"/>
        </w:rPr>
        <w:t>zbog ratnih operacija, pobuna ili terorističkog čina, s tim da društvo za osiguranje u tom slučaju mora dokazati da je šteta prouzročena takvim događajem.</w:t>
      </w:r>
    </w:p>
    <w:p w14:paraId="5002B72E" w14:textId="77777777" w:rsidR="00253E3F" w:rsidRPr="005C55ED" w:rsidRDefault="00253E3F" w:rsidP="00253E3F">
      <w:pPr>
        <w:ind w:left="1440"/>
        <w:contextualSpacing/>
        <w:jc w:val="both"/>
        <w:rPr>
          <w:rFonts w:asciiTheme="minorHAnsi" w:hAnsiTheme="minorHAnsi" w:cstheme="minorHAnsi"/>
        </w:rPr>
      </w:pPr>
    </w:p>
    <w:p w14:paraId="133A4252" w14:textId="77777777" w:rsidR="00253E3F" w:rsidRPr="00201A95" w:rsidRDefault="00253E3F" w:rsidP="00253E3F">
      <w:pPr>
        <w:rPr>
          <w:rFonts w:asciiTheme="minorHAnsi" w:hAnsiTheme="minorHAnsi" w:cstheme="minorHAnsi"/>
        </w:rPr>
      </w:pPr>
      <w:r w:rsidRPr="00201A95">
        <w:rPr>
          <w:rFonts w:asciiTheme="minorHAnsi" w:hAnsiTheme="minorHAnsi" w:cstheme="minorHAnsi"/>
          <w:b/>
        </w:rPr>
        <w:t>Osiguranik gubi svoja prava iz osiguranja u sljedećim slučajevima</w:t>
      </w:r>
      <w:r w:rsidRPr="00201A95">
        <w:rPr>
          <w:rFonts w:asciiTheme="minorHAnsi" w:hAnsiTheme="minorHAnsi" w:cstheme="minorHAnsi"/>
        </w:rPr>
        <w:t xml:space="preserve">: </w:t>
      </w:r>
    </w:p>
    <w:p w14:paraId="3D0EF8C4"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vozač nije koristio vozilo u svrhu kojoj je namijenjeno,</w:t>
      </w:r>
    </w:p>
    <w:p w14:paraId="026A3ACB"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vozač nije imao važeću vozačku dozvolu odgovarajuće vrste ili kategorije, osim ako je za vrijeme poduke iz vožnje vozilom upravljao kandidat za vozača motornog vozila, uz poštivanje svih propisa kojima se ta poduka uređuje,</w:t>
      </w:r>
    </w:p>
    <w:p w14:paraId="405E2B14"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lastRenderedPageBreak/>
        <w:t>ako je vozaču oduzeta vozačka dozvola ili je isključen iz prometa ili ako mu je izrečena zaštitna mjera zabrane upravljanja vozilom određene vrste ili kategorije ili mjera prestanka važenja vozačke dozvole odnosno zaštitna mjera zabrane uporabe inozemne vozačke dozvole na teritoriju Republike Hrvatske,</w:t>
      </w:r>
    </w:p>
    <w:p w14:paraId="77A773FC"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je vozač upravljao vozilom pod utjecajem alkohola iznad ugovorene granice ili pod utjecajem droga te psiho-aktivnih lijekova ili drugih psiho-aktivnih tvari i to:</w:t>
      </w:r>
    </w:p>
    <w:p w14:paraId="6E197398" w14:textId="77777777" w:rsidR="00253E3F" w:rsidRPr="00201A95" w:rsidRDefault="00253E3F" w:rsidP="00253E3F">
      <w:pPr>
        <w:numPr>
          <w:ilvl w:val="1"/>
          <w:numId w:val="21"/>
        </w:numPr>
        <w:contextualSpacing/>
        <w:jc w:val="both"/>
        <w:rPr>
          <w:rFonts w:asciiTheme="minorHAnsi" w:hAnsiTheme="minorHAnsi" w:cstheme="minorHAnsi"/>
        </w:rPr>
      </w:pPr>
      <w:r w:rsidRPr="00201A95">
        <w:rPr>
          <w:rFonts w:asciiTheme="minorHAnsi" w:hAnsiTheme="minorHAnsi" w:cstheme="minorHAnsi"/>
        </w:rPr>
        <w:t>Ako se analizom krvi ili drugom metodom mjerenja količine alkohola u organizmu vozača utvrdi da udio alkohola u krvi iznosi 0,5 g/kg i više (0,5</w:t>
      </w:r>
      <w:r w:rsidRPr="00201A95">
        <w:rPr>
          <w:rFonts w:asciiTheme="minorHAnsi" w:hAnsiTheme="minorHAnsi" w:cstheme="minorHAnsi"/>
          <w:bCs/>
        </w:rPr>
        <w:t xml:space="preserve">‰ </w:t>
      </w:r>
      <w:r w:rsidRPr="00201A95">
        <w:rPr>
          <w:rFonts w:asciiTheme="minorHAnsi" w:hAnsiTheme="minorHAnsi" w:cstheme="minorHAnsi"/>
        </w:rPr>
        <w:t xml:space="preserve">i više). </w:t>
      </w:r>
    </w:p>
    <w:p w14:paraId="61748188" w14:textId="77777777" w:rsidR="00253E3F" w:rsidRPr="00201A95" w:rsidRDefault="00253E3F" w:rsidP="00253E3F">
      <w:pPr>
        <w:numPr>
          <w:ilvl w:val="1"/>
          <w:numId w:val="21"/>
        </w:numPr>
        <w:contextualSpacing/>
        <w:jc w:val="both"/>
        <w:rPr>
          <w:rFonts w:asciiTheme="minorHAnsi" w:hAnsiTheme="minorHAnsi" w:cstheme="minorHAnsi"/>
        </w:rPr>
      </w:pPr>
      <w:r w:rsidRPr="00201A95">
        <w:rPr>
          <w:rFonts w:asciiTheme="minorHAnsi" w:hAnsiTheme="minorHAnsi" w:cstheme="minorHAnsi"/>
        </w:rPr>
        <w:t>Ako se vozač nakon prometne nezgode odbije podvrći ispitivanju alkoholiziranosti ili utjecaja droga te drugih opojnih sredstava.</w:t>
      </w:r>
    </w:p>
    <w:p w14:paraId="4D9A2D3A"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je vozač štetu prouzročio namjerno,</w:t>
      </w:r>
    </w:p>
    <w:p w14:paraId="2EC5D659" w14:textId="77777777" w:rsidR="00253E3F" w:rsidRPr="00201A95"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je šteta nastala zbog toga što je vozilo bilo tehnički neispravno, a ta je okolnost vozaču vozila bila poznata,</w:t>
      </w:r>
    </w:p>
    <w:p w14:paraId="76BCEAB9" w14:textId="77777777" w:rsidR="00253E3F" w:rsidRPr="005C55ED" w:rsidRDefault="00253E3F" w:rsidP="00253E3F">
      <w:pPr>
        <w:numPr>
          <w:ilvl w:val="0"/>
          <w:numId w:val="21"/>
        </w:numPr>
        <w:contextualSpacing/>
        <w:jc w:val="both"/>
        <w:rPr>
          <w:rFonts w:asciiTheme="minorHAnsi" w:hAnsiTheme="minorHAnsi" w:cstheme="minorHAnsi"/>
        </w:rPr>
      </w:pPr>
      <w:r w:rsidRPr="00201A95">
        <w:rPr>
          <w:rFonts w:asciiTheme="minorHAnsi" w:hAnsiTheme="minorHAnsi" w:cstheme="minorHAnsi"/>
        </w:rPr>
        <w:t>ako je šteta prouzročena kaznenim djelom obijesne vožnje u cestovnom prometu za koje je donesena pravomoćna sudska presuda.</w:t>
      </w:r>
    </w:p>
    <w:p w14:paraId="4885A59B"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Gubitak prava iz osiguranja na temelju točaka 1. do 7. nema utjecaja na pravo oštećene osobe na naknadu štete te oštećena osoba može podnijeti odštetni zahtjev odgovornom osiguratelju.</w:t>
      </w:r>
    </w:p>
    <w:p w14:paraId="71ACCCA5" w14:textId="0D33D6D2" w:rsidR="007F07E3" w:rsidRDefault="00253E3F" w:rsidP="00253E3F">
      <w:pPr>
        <w:jc w:val="both"/>
        <w:rPr>
          <w:rFonts w:asciiTheme="minorHAnsi" w:hAnsiTheme="minorHAnsi" w:cstheme="minorHAnsi"/>
        </w:rPr>
      </w:pPr>
      <w:r w:rsidRPr="00201A95">
        <w:rPr>
          <w:rFonts w:asciiTheme="minorHAnsi" w:hAnsiTheme="minorHAnsi" w:cstheme="minorHAnsi"/>
        </w:rPr>
        <w:t>Osiguratelj koji je temeljem točke 5. i 7. oštećenoj osobi isplatilo štetu ima pravo od osobe koja je odgovorna za štetu na naknadu cjelokupno isplaćenog iznosa štete, na kamatu i troškove, a u slučaju iz točke 1., 2., 3., 4. i 6. najviše do iznosa 12 prosječnih mjesečnih neto plaća prema zadnjem službenom izvješću</w:t>
      </w:r>
      <w:r>
        <w:rPr>
          <w:rFonts w:asciiTheme="minorHAnsi" w:hAnsiTheme="minorHAnsi" w:cstheme="minorHAnsi"/>
        </w:rPr>
        <w:t xml:space="preserve"> Državnog zavoda za statistiku.</w:t>
      </w:r>
    </w:p>
    <w:p w14:paraId="57B5B9F1" w14:textId="77777777" w:rsidR="007F07E3" w:rsidRPr="00201A95" w:rsidRDefault="007F07E3" w:rsidP="00253E3F">
      <w:pPr>
        <w:jc w:val="both"/>
        <w:rPr>
          <w:rFonts w:asciiTheme="minorHAnsi" w:hAnsiTheme="minorHAnsi" w:cstheme="minorHAnsi"/>
        </w:rPr>
      </w:pPr>
    </w:p>
    <w:p w14:paraId="087DD923" w14:textId="77777777" w:rsidR="00253E3F" w:rsidRPr="00201A95" w:rsidRDefault="00253E3F" w:rsidP="00253E3F">
      <w:pPr>
        <w:tabs>
          <w:tab w:val="left" w:pos="7065"/>
        </w:tabs>
        <w:rPr>
          <w:rFonts w:asciiTheme="minorHAnsi" w:hAnsiTheme="minorHAnsi" w:cstheme="minorHAnsi"/>
        </w:rPr>
      </w:pPr>
      <w:r w:rsidRPr="00201A95">
        <w:rPr>
          <w:rFonts w:asciiTheme="minorHAnsi" w:hAnsiTheme="minorHAnsi" w:cstheme="minorHAnsi"/>
          <w:b/>
        </w:rPr>
        <w:t>Osiguranik ne gubi svoja prava</w:t>
      </w:r>
      <w:r w:rsidRPr="00201A95">
        <w:rPr>
          <w:rFonts w:asciiTheme="minorHAnsi" w:hAnsiTheme="minorHAnsi" w:cstheme="minorHAnsi"/>
        </w:rPr>
        <w:t xml:space="preserve">: </w:t>
      </w:r>
      <w:r w:rsidRPr="00201A95">
        <w:rPr>
          <w:rFonts w:asciiTheme="minorHAnsi" w:hAnsiTheme="minorHAnsi" w:cstheme="minorHAnsi"/>
        </w:rPr>
        <w:tab/>
      </w:r>
    </w:p>
    <w:p w14:paraId="5EFFC1A5" w14:textId="77777777" w:rsidR="00253E3F" w:rsidRPr="00201A95" w:rsidRDefault="00253E3F" w:rsidP="00253E3F">
      <w:pPr>
        <w:numPr>
          <w:ilvl w:val="0"/>
          <w:numId w:val="24"/>
        </w:numPr>
        <w:contextualSpacing/>
        <w:jc w:val="both"/>
        <w:rPr>
          <w:rFonts w:asciiTheme="minorHAnsi" w:hAnsiTheme="minorHAnsi" w:cstheme="minorHAnsi"/>
        </w:rPr>
      </w:pPr>
      <w:r w:rsidRPr="00201A95">
        <w:rPr>
          <w:rFonts w:asciiTheme="minorHAnsi" w:hAnsiTheme="minorHAnsi" w:cstheme="minorHAnsi"/>
        </w:rPr>
        <w:t xml:space="preserve">ako dokaže da nije kriv za postojanje okolnosti koje dovode do gubitka prava iz osiguranja; </w:t>
      </w:r>
    </w:p>
    <w:p w14:paraId="14B4BE0C" w14:textId="77777777" w:rsidR="00253E3F" w:rsidRPr="00201A95" w:rsidRDefault="00253E3F" w:rsidP="00253E3F">
      <w:pPr>
        <w:numPr>
          <w:ilvl w:val="0"/>
          <w:numId w:val="24"/>
        </w:numPr>
        <w:contextualSpacing/>
        <w:jc w:val="both"/>
        <w:rPr>
          <w:rFonts w:asciiTheme="minorHAnsi" w:hAnsiTheme="minorHAnsi" w:cstheme="minorHAnsi"/>
        </w:rPr>
      </w:pPr>
      <w:r w:rsidRPr="00201A95">
        <w:rPr>
          <w:rFonts w:asciiTheme="minorHAnsi" w:hAnsiTheme="minorHAnsi" w:cstheme="minorHAnsi"/>
        </w:rPr>
        <w:t>ako dokaže da štetni događaj nije u uzročnoj svezi s činjenicom da je vozač u trenutku prometne nezgode bio pod utjecajem alkohola, opojnih droga, psiho-aktivnih lijekova ili drugih psiho-aktivnih tvari.</w:t>
      </w:r>
    </w:p>
    <w:p w14:paraId="74EB836F" w14:textId="77777777" w:rsidR="00253E3F" w:rsidRPr="00201A95" w:rsidRDefault="00253E3F" w:rsidP="00253E3F">
      <w:pPr>
        <w:jc w:val="both"/>
        <w:rPr>
          <w:rFonts w:asciiTheme="minorHAnsi" w:hAnsiTheme="minorHAnsi" w:cstheme="minorHAnsi"/>
        </w:rPr>
      </w:pPr>
    </w:p>
    <w:p w14:paraId="0A1E388E"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Osiguratelj je dužan na zahtjev osiguranika izdati potvrdu o eventualno postavljenim odštetnim zahtjevima trećih osoba na temelju osiguranja od automobilske odgovornosti osiguranika. Potvrdu će društvo za osiguranje izdati u roku od 15 dana od dana podnošenja zahtjeva. </w:t>
      </w:r>
      <w:r w:rsidRPr="00201A95">
        <w:rPr>
          <w:rFonts w:asciiTheme="minorHAnsi" w:hAnsiTheme="minorHAnsi" w:cstheme="minorHAnsi"/>
        </w:rPr>
        <w:tab/>
      </w:r>
    </w:p>
    <w:p w14:paraId="446C638C" w14:textId="77777777" w:rsidR="00253E3F" w:rsidRPr="00201A95" w:rsidRDefault="00253E3F" w:rsidP="00253E3F">
      <w:pPr>
        <w:jc w:val="both"/>
        <w:rPr>
          <w:rFonts w:asciiTheme="minorHAnsi" w:hAnsiTheme="minorHAnsi" w:cstheme="minorHAnsi"/>
        </w:rPr>
      </w:pPr>
    </w:p>
    <w:p w14:paraId="0D33C209"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 xml:space="preserve">Teritorijalna valjanost osiguranja </w:t>
      </w:r>
      <w:r w:rsidRPr="00201A95">
        <w:rPr>
          <w:rFonts w:asciiTheme="minorHAnsi" w:hAnsiTheme="minorHAnsi" w:cstheme="minorHAnsi"/>
        </w:rPr>
        <w:t>proteže se na područje Republike Hrvatske i na zemlje članice Sustava zelene karate.</w:t>
      </w:r>
    </w:p>
    <w:p w14:paraId="15A79463" w14:textId="77777777" w:rsidR="00253E3F" w:rsidRPr="00201A95" w:rsidRDefault="00253E3F" w:rsidP="00253E3F">
      <w:pPr>
        <w:jc w:val="both"/>
        <w:rPr>
          <w:rFonts w:asciiTheme="minorHAnsi" w:hAnsiTheme="minorHAnsi" w:cstheme="minorHAnsi"/>
          <w:b/>
        </w:rPr>
      </w:pPr>
    </w:p>
    <w:p w14:paraId="58F44785"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b/>
        </w:rPr>
        <w:t>U slučaju raskida ugovora u osiguranju</w:t>
      </w:r>
      <w:r w:rsidRPr="00201A95">
        <w:rPr>
          <w:rFonts w:asciiTheme="minorHAnsi" w:hAnsiTheme="minorHAnsi" w:cstheme="minorHAnsi"/>
        </w:rPr>
        <w:t xml:space="preserve"> (police osiguranja) radi odjave vozila zbog uništenja, rashodovanja, stavljanja izvan prometa (mirovanja) ili krađe vozila, a pod uvjetom da se do dana odjave nije ostvario osigurani slučaj, osiguratelj je u obvezi na zahtjev ugovaratelja osiguranja vratiti neiskorišteni dio premije s pripadnim porezom. Neiskorišteni dio premije računa se od dana odjave vozila, bez obzira kada je ugovaratelj ili osiguranik osiguratelju vratio policu osiguranja i dostavio zahtjev za prekidom police osiguranja, ali u skladu sa zakonskim rokovima o zastari u Republici Hrvatskoj. Prilikom obračuna neiskorištenog dijela premije, primjenjuje se premijski sustav koji je vrijedio na dan ugovaranja osiguranja po principu </w:t>
      </w:r>
      <w:r w:rsidRPr="00201A95">
        <w:rPr>
          <w:rFonts w:asciiTheme="minorHAnsi" w:hAnsiTheme="minorHAnsi" w:cstheme="minorHAnsi"/>
          <w:i/>
        </w:rPr>
        <w:t xml:space="preserve">pro rate </w:t>
      </w:r>
      <w:proofErr w:type="spellStart"/>
      <w:r w:rsidRPr="00201A95">
        <w:rPr>
          <w:rFonts w:asciiTheme="minorHAnsi" w:hAnsiTheme="minorHAnsi" w:cstheme="minorHAnsi"/>
          <w:i/>
        </w:rPr>
        <w:t>temporis</w:t>
      </w:r>
      <w:proofErr w:type="spellEnd"/>
      <w:r w:rsidRPr="00201A95">
        <w:rPr>
          <w:rFonts w:asciiTheme="minorHAnsi" w:hAnsiTheme="minorHAnsi" w:cstheme="minorHAnsi"/>
          <w:i/>
        </w:rPr>
        <w:t xml:space="preserve">. </w:t>
      </w:r>
    </w:p>
    <w:p w14:paraId="2E68A3F1"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Ako se za vrijeme trajanja osiguranja promijeni vlasnik vozila, prava i obveze iz ugovora o osiguranju od automobilske odgovornosti prenose se na novog vlasnika i traju do isteka tekućeg </w:t>
      </w:r>
      <w:proofErr w:type="spellStart"/>
      <w:r w:rsidRPr="00201A95">
        <w:rPr>
          <w:rFonts w:asciiTheme="minorHAnsi" w:hAnsiTheme="minorHAnsi" w:cstheme="minorHAnsi"/>
        </w:rPr>
        <w:t>osigurateljnog</w:t>
      </w:r>
      <w:proofErr w:type="spellEnd"/>
      <w:r w:rsidRPr="00201A95">
        <w:rPr>
          <w:rFonts w:asciiTheme="minorHAnsi" w:hAnsiTheme="minorHAnsi" w:cstheme="minorHAnsi"/>
        </w:rPr>
        <w:t xml:space="preserve"> razdoblja, uključujući i prava iz </w:t>
      </w:r>
      <w:proofErr w:type="spellStart"/>
      <w:r w:rsidRPr="00201A95">
        <w:rPr>
          <w:rFonts w:asciiTheme="minorHAnsi" w:hAnsiTheme="minorHAnsi" w:cstheme="minorHAnsi"/>
        </w:rPr>
        <w:t>počeknog</w:t>
      </w:r>
      <w:proofErr w:type="spellEnd"/>
      <w:r w:rsidRPr="00201A95">
        <w:rPr>
          <w:rFonts w:asciiTheme="minorHAnsi" w:hAnsiTheme="minorHAnsi" w:cstheme="minorHAnsi"/>
        </w:rPr>
        <w:t xml:space="preserve"> roka. U tom slučaju stari vlasnik je novom vlasniku dužan uručiti policu osiguranja od automobilske odgovornosti. </w:t>
      </w:r>
    </w:p>
    <w:p w14:paraId="7F661A3B" w14:textId="77777777" w:rsidR="00253E3F" w:rsidRDefault="00253E3F" w:rsidP="00253E3F">
      <w:pPr>
        <w:contextualSpacing/>
        <w:jc w:val="both"/>
        <w:rPr>
          <w:rFonts w:asciiTheme="minorHAnsi" w:hAnsiTheme="minorHAnsi" w:cstheme="minorHAnsi"/>
        </w:rPr>
      </w:pPr>
      <w:r w:rsidRPr="00201A95">
        <w:rPr>
          <w:rFonts w:asciiTheme="minorHAnsi" w:hAnsiTheme="minorHAnsi" w:cstheme="minorHAnsi"/>
        </w:rPr>
        <w:t>Premije osiguranja iskazuju se s uračunatim posebnim porezom u visini 15% na premiju osiguranja od automobilske odgovornosti. Ukoliko bi se tijekom trajanja ugovora poseban porez promijenio, ukupna vrijednost za naplatu po policama automobilske odgovornosti korigirat će se sukladno promijeni i zakonskim odredbama te ostalim propisima koji će se primjenjivati u tom trenutku, ali na način da ukupna premija osiguranja ne može preći ukupnu procijenjenu vrijednost nabave.</w:t>
      </w:r>
    </w:p>
    <w:p w14:paraId="0B0946CB" w14:textId="77777777" w:rsidR="00253E3F" w:rsidRDefault="00253E3F" w:rsidP="00253E3F">
      <w:pPr>
        <w:tabs>
          <w:tab w:val="left" w:pos="1671"/>
        </w:tabs>
        <w:contextualSpacing/>
        <w:jc w:val="both"/>
        <w:rPr>
          <w:rFonts w:asciiTheme="minorHAnsi" w:hAnsiTheme="minorHAnsi" w:cstheme="minorHAnsi"/>
        </w:rPr>
      </w:pPr>
      <w:r>
        <w:rPr>
          <w:rFonts w:asciiTheme="minorHAnsi" w:hAnsiTheme="minorHAnsi" w:cstheme="minorHAnsi"/>
        </w:rPr>
        <w:tab/>
      </w:r>
    </w:p>
    <w:p w14:paraId="7DED88DF" w14:textId="77777777" w:rsidR="00253E3F" w:rsidRPr="00BC6429" w:rsidRDefault="00253E3F" w:rsidP="00253E3F">
      <w:pPr>
        <w:shd w:val="clear" w:color="auto" w:fill="DDD9C3" w:themeFill="background2" w:themeFillShade="E6"/>
        <w:spacing w:before="60" w:after="60"/>
        <w:rPr>
          <w:rFonts w:asciiTheme="minorHAnsi" w:hAnsiTheme="minorHAnsi" w:cstheme="minorHAnsi"/>
          <w:b/>
          <w:u w:val="single"/>
        </w:rPr>
      </w:pPr>
      <w:r w:rsidRPr="00BC6429">
        <w:rPr>
          <w:rFonts w:asciiTheme="minorHAnsi" w:hAnsiTheme="minorHAnsi" w:cstheme="minorHAnsi"/>
          <w:b/>
          <w:u w:val="single"/>
        </w:rPr>
        <w:t>OSIGURANJE OD NEZGODE VOZAČA I PUTNIKA ZA VRIJEME UPRAVLJANJA MOTORNIM VOZILOM</w:t>
      </w:r>
    </w:p>
    <w:p w14:paraId="1CA8DCE2"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 xml:space="preserve">Osiguranje vozača, putnika i djelatnika od posljedica nesretnog slučaja sklapa se bez naznake imena osiguranika. Osigurane su stoga osobe označene u polici kao vozač, putnici i djelatnici koji se prevoze vozilom opisanim u ovoj tehničkoj specifikaciji. </w:t>
      </w:r>
    </w:p>
    <w:p w14:paraId="152E85F9"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Ako uslijed nesretnog slučaja nastupi smrt osobe mlađe od 14 godina života, osiguratelj je u obvezi isplatiti uobičajene troškove pogreba osobi koja ih je stvarno snosila, a koji ne mogu biti viši od 50% osiguranog iznosa za slučaj smrti osiguranika.</w:t>
      </w:r>
      <w:r w:rsidRPr="00201A95">
        <w:rPr>
          <w:rFonts w:asciiTheme="minorHAnsi" w:hAnsiTheme="minorHAnsi" w:cstheme="minorHAnsi"/>
        </w:rPr>
        <w:tab/>
      </w:r>
    </w:p>
    <w:p w14:paraId="34D659F4"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 xml:space="preserve">Ako prilikom nastanka nesretnog slučaja, ne uzimajući pri tome u obzir vozača vozila, broj osoba u vozilu bude veći od broja osoba označenih u polici, osigurani iznos ne smanjuje se razmjerno broju osoba koje su bile u vozilu u </w:t>
      </w:r>
      <w:r w:rsidRPr="00201A95">
        <w:rPr>
          <w:rFonts w:asciiTheme="minorHAnsi" w:hAnsiTheme="minorHAnsi" w:cstheme="minorHAnsi"/>
        </w:rPr>
        <w:lastRenderedPageBreak/>
        <w:t xml:space="preserve">trenutku nastanka nesretnog slučaja prema broju osoba naznačenih u polici. Vozačem će se smatrati osoba koja je vozilom upravljala u trenutku nastanka nesretnog slučaja. </w:t>
      </w:r>
    </w:p>
    <w:p w14:paraId="1E45BDD5" w14:textId="77777777" w:rsidR="00253E3F" w:rsidRPr="00201A95" w:rsidRDefault="00253E3F" w:rsidP="00253E3F">
      <w:pPr>
        <w:contextualSpacing/>
        <w:jc w:val="both"/>
        <w:rPr>
          <w:rFonts w:asciiTheme="minorHAnsi" w:hAnsiTheme="minorHAnsi" w:cstheme="minorHAnsi"/>
        </w:rPr>
      </w:pPr>
    </w:p>
    <w:p w14:paraId="74906633"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Osiguratelj je u obvezi kad nesretni slučaj nastane samo pri vožnji ili upravljanju vozilom i to:</w:t>
      </w:r>
    </w:p>
    <w:p w14:paraId="62AD99DA"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1.  za vozača pri upravljanju vozilom;</w:t>
      </w:r>
    </w:p>
    <w:p w14:paraId="38F42C9E"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2.  za putnika za vrijeme vožnje;</w:t>
      </w:r>
    </w:p>
    <w:p w14:paraId="0A607CDF" w14:textId="77777777" w:rsidR="00253E3F" w:rsidRPr="00201A95" w:rsidRDefault="00253E3F" w:rsidP="00253E3F">
      <w:pPr>
        <w:contextualSpacing/>
        <w:jc w:val="both"/>
        <w:rPr>
          <w:rFonts w:asciiTheme="minorHAnsi" w:hAnsiTheme="minorHAnsi" w:cstheme="minorHAnsi"/>
        </w:rPr>
      </w:pPr>
      <w:r w:rsidRPr="00201A95">
        <w:rPr>
          <w:rFonts w:asciiTheme="minorHAnsi" w:hAnsiTheme="minorHAnsi" w:cstheme="minorHAnsi"/>
        </w:rPr>
        <w:t>3.  za djelatnike - pri vožnji, pri utovaru i istovaru robe s teretnog vozila ili prikolice, te pri radu na priključnom stroju ako mu pogonsku snagu daje vozilo navedeno u ovoj tehničkoj specifikaciji. Pod istovarom i utovarom robe smatra se samo radnja vezana neposredno uz vozilo.</w:t>
      </w:r>
    </w:p>
    <w:p w14:paraId="32A337D3" w14:textId="77777777" w:rsidR="00253E3F" w:rsidRDefault="00253E3F" w:rsidP="00253E3F">
      <w:pPr>
        <w:contextualSpacing/>
        <w:jc w:val="both"/>
        <w:rPr>
          <w:rFonts w:asciiTheme="minorHAnsi" w:hAnsiTheme="minorHAnsi" w:cstheme="minorHAnsi"/>
        </w:rPr>
      </w:pPr>
      <w:r w:rsidRPr="00201A95">
        <w:rPr>
          <w:rFonts w:asciiTheme="minorHAnsi" w:hAnsiTheme="minorHAnsi" w:cstheme="minorHAnsi"/>
        </w:rPr>
        <w:t xml:space="preserve">4.  </w:t>
      </w:r>
      <w:r>
        <w:rPr>
          <w:rFonts w:asciiTheme="minorHAnsi" w:hAnsiTheme="minorHAnsi" w:cstheme="minorHAnsi"/>
        </w:rPr>
        <w:t xml:space="preserve">za sve osiguranike - </w:t>
      </w:r>
      <w:r w:rsidRPr="00201A95">
        <w:rPr>
          <w:rFonts w:asciiTheme="minorHAnsi" w:hAnsiTheme="minorHAnsi" w:cstheme="minorHAnsi"/>
        </w:rPr>
        <w:t>neposredno prije početka vožnje pri ulasku u vozilo, za vrijeme vožnje pri izlasku iz vozila i ulasku u vozilo, odnosno neposredno poslije završetk</w:t>
      </w:r>
      <w:r>
        <w:rPr>
          <w:rFonts w:asciiTheme="minorHAnsi" w:hAnsiTheme="minorHAnsi" w:cstheme="minorHAnsi"/>
        </w:rPr>
        <w:t>a vožnje pri izlasku iz vozila.</w:t>
      </w:r>
    </w:p>
    <w:p w14:paraId="3AA17810" w14:textId="77777777" w:rsidR="00253E3F" w:rsidRPr="00D465B3" w:rsidRDefault="00253E3F" w:rsidP="00253E3F">
      <w:pPr>
        <w:contextualSpacing/>
        <w:jc w:val="both"/>
        <w:rPr>
          <w:rFonts w:asciiTheme="minorHAnsi" w:hAnsiTheme="minorHAnsi" w:cstheme="minorHAnsi"/>
        </w:rPr>
      </w:pPr>
    </w:p>
    <w:p w14:paraId="5F87D28E" w14:textId="566E5FF3" w:rsidR="00253E3F" w:rsidRDefault="00253E3F" w:rsidP="00253E3F">
      <w:pPr>
        <w:spacing w:before="60" w:after="60"/>
        <w:jc w:val="both"/>
        <w:rPr>
          <w:rFonts w:asciiTheme="minorHAnsi" w:hAnsiTheme="minorHAnsi" w:cstheme="minorHAnsi"/>
        </w:rPr>
      </w:pPr>
      <w:r w:rsidRPr="002962AB">
        <w:rPr>
          <w:rFonts w:asciiTheme="minorHAnsi" w:hAnsiTheme="minorHAnsi" w:cstheme="minorHAnsi"/>
          <w:lang w:val="pl-PL"/>
        </w:rPr>
        <w:t>Iznos osiguranja po osobi</w:t>
      </w:r>
      <w:r>
        <w:rPr>
          <w:rFonts w:asciiTheme="minorHAnsi" w:hAnsiTheme="minorHAnsi" w:cstheme="minorHAnsi"/>
          <w:lang w:val="pl-PL"/>
        </w:rPr>
        <w:t xml:space="preserve"> za sva navedena vozila iznosi </w:t>
      </w:r>
      <w:r w:rsidR="003A7B23">
        <w:rPr>
          <w:rFonts w:asciiTheme="minorHAnsi" w:hAnsiTheme="minorHAnsi" w:cstheme="minorHAnsi"/>
          <w:lang w:val="pl-PL"/>
        </w:rPr>
        <w:t>6.</w:t>
      </w:r>
      <w:r w:rsidR="005A025F">
        <w:rPr>
          <w:rFonts w:asciiTheme="minorHAnsi" w:hAnsiTheme="minorHAnsi" w:cstheme="minorHAnsi"/>
          <w:lang w:val="pl-PL"/>
        </w:rPr>
        <w:t>636,14</w:t>
      </w:r>
      <w:r>
        <w:rPr>
          <w:rFonts w:asciiTheme="minorHAnsi" w:hAnsiTheme="minorHAnsi" w:cstheme="minorHAnsi"/>
          <w:lang w:val="pl-PL"/>
        </w:rPr>
        <w:t xml:space="preserve"> €</w:t>
      </w:r>
      <w:r w:rsidRPr="002962AB">
        <w:rPr>
          <w:rFonts w:asciiTheme="minorHAnsi" w:hAnsiTheme="minorHAnsi" w:cstheme="minorHAnsi"/>
          <w:lang w:val="pl-PL"/>
        </w:rPr>
        <w:t xml:space="preserve"> za slučaj smrti i  </w:t>
      </w:r>
      <w:r w:rsidR="005A025F">
        <w:rPr>
          <w:rFonts w:asciiTheme="minorHAnsi" w:hAnsiTheme="minorHAnsi" w:cstheme="minorHAnsi"/>
          <w:lang w:val="pl-PL"/>
        </w:rPr>
        <w:t>13.272,28</w:t>
      </w:r>
      <w:r>
        <w:rPr>
          <w:rFonts w:asciiTheme="minorHAnsi" w:hAnsiTheme="minorHAnsi" w:cstheme="minorHAnsi"/>
          <w:lang w:val="pl-PL"/>
        </w:rPr>
        <w:t xml:space="preserve"> €</w:t>
      </w:r>
      <w:r w:rsidRPr="002962AB">
        <w:rPr>
          <w:rFonts w:asciiTheme="minorHAnsi" w:hAnsiTheme="minorHAnsi" w:cstheme="minorHAnsi"/>
          <w:lang w:val="pl-PL"/>
        </w:rPr>
        <w:t xml:space="preserve"> za slučaj trajnog invaliditeta</w:t>
      </w:r>
      <w:r>
        <w:rPr>
          <w:rFonts w:asciiTheme="minorHAnsi" w:hAnsiTheme="minorHAnsi" w:cstheme="minorHAnsi"/>
          <w:lang w:val="pl-PL"/>
        </w:rPr>
        <w:t xml:space="preserve">. </w:t>
      </w:r>
      <w:r>
        <w:rPr>
          <w:rFonts w:asciiTheme="minorHAnsi" w:hAnsiTheme="minorHAnsi" w:cstheme="minorHAnsi"/>
        </w:rPr>
        <w:t xml:space="preserve">Na </w:t>
      </w:r>
      <w:r w:rsidRPr="00D93B4C">
        <w:rPr>
          <w:rFonts w:asciiTheme="minorHAnsi" w:hAnsiTheme="minorHAnsi" w:cstheme="minorHAnsi"/>
        </w:rPr>
        <w:t>osiguranje od nezgode vozača i putnika za vrijeme upravljanja motornim vozilom</w:t>
      </w:r>
      <w:r>
        <w:rPr>
          <w:rFonts w:asciiTheme="minorHAnsi" w:hAnsiTheme="minorHAnsi" w:cstheme="minorHAnsi"/>
        </w:rPr>
        <w:t xml:space="preserve"> primjenjuje se </w:t>
      </w:r>
      <w:r w:rsidRPr="005F2C60">
        <w:rPr>
          <w:rFonts w:asciiTheme="minorHAnsi" w:hAnsiTheme="minorHAnsi" w:cstheme="minorHAnsi"/>
        </w:rPr>
        <w:t>Tablica za određivanje postotka trajnog invaliditeta kao posljedice nesretnog sluč</w:t>
      </w:r>
      <w:r>
        <w:rPr>
          <w:rFonts w:asciiTheme="minorHAnsi" w:hAnsiTheme="minorHAnsi" w:cstheme="minorHAnsi"/>
        </w:rPr>
        <w:t>aja (nezgode) iz privitka ove tehničke dokumentacije.</w:t>
      </w:r>
    </w:p>
    <w:p w14:paraId="78A57C21" w14:textId="77777777" w:rsidR="00253E3F" w:rsidRDefault="00253E3F" w:rsidP="00253E3F">
      <w:pPr>
        <w:spacing w:before="60" w:after="60"/>
        <w:jc w:val="both"/>
        <w:rPr>
          <w:rFonts w:asciiTheme="minorHAnsi" w:hAnsiTheme="minorHAnsi" w:cstheme="minorHAnsi"/>
        </w:rPr>
      </w:pPr>
    </w:p>
    <w:p w14:paraId="7F98096D" w14:textId="77777777" w:rsidR="00253E3F" w:rsidRPr="009371AB" w:rsidRDefault="00253E3F" w:rsidP="00253E3F">
      <w:pPr>
        <w:shd w:val="clear" w:color="auto" w:fill="DDD9C3" w:themeFill="background2" w:themeFillShade="E6"/>
        <w:jc w:val="both"/>
        <w:rPr>
          <w:rFonts w:asciiTheme="minorHAnsi" w:hAnsiTheme="minorHAnsi" w:cstheme="minorHAnsi"/>
          <w:b/>
          <w:bCs/>
          <w:u w:val="single"/>
        </w:rPr>
      </w:pPr>
      <w:r w:rsidRPr="009371AB">
        <w:rPr>
          <w:rFonts w:asciiTheme="minorHAnsi" w:hAnsiTheme="minorHAnsi" w:cstheme="minorHAnsi"/>
          <w:b/>
          <w:bCs/>
          <w:u w:val="single"/>
        </w:rPr>
        <w:t xml:space="preserve">OSIGURANJE AUTOMOBILSKE ASISTENCIJE – POMOĆ NA CESTI </w:t>
      </w:r>
    </w:p>
    <w:p w14:paraId="06AE9C27" w14:textId="77777777" w:rsidR="00253E3F" w:rsidRPr="009371AB" w:rsidRDefault="00253E3F" w:rsidP="00253E3F">
      <w:pPr>
        <w:jc w:val="both"/>
        <w:rPr>
          <w:rFonts w:asciiTheme="minorHAnsi" w:hAnsiTheme="minorHAnsi" w:cstheme="minorHAnsi"/>
        </w:rPr>
      </w:pPr>
      <w:r w:rsidRPr="009371AB">
        <w:rPr>
          <w:rFonts w:asciiTheme="minorHAnsi" w:hAnsiTheme="minorHAnsi" w:cstheme="minorHAnsi"/>
        </w:rPr>
        <w:t xml:space="preserve">Osiguranjem automobilske asistencije pruža se pokriće naknade pomoći na cestama. </w:t>
      </w:r>
    </w:p>
    <w:p w14:paraId="73A939E4" w14:textId="77777777" w:rsidR="00253E3F" w:rsidRPr="009371AB" w:rsidRDefault="00253E3F" w:rsidP="00253E3F">
      <w:pPr>
        <w:jc w:val="both"/>
        <w:rPr>
          <w:rFonts w:asciiTheme="minorHAnsi" w:hAnsiTheme="minorHAnsi" w:cstheme="minorHAnsi"/>
        </w:rPr>
      </w:pPr>
      <w:r w:rsidRPr="009371AB">
        <w:rPr>
          <w:rFonts w:asciiTheme="minorHAnsi" w:hAnsiTheme="minorHAnsi" w:cstheme="minorHAnsi"/>
        </w:rPr>
        <w:t>Rizici pokriveni automobilskom asistencijom:</w:t>
      </w:r>
    </w:p>
    <w:p w14:paraId="3E1EC2BC" w14:textId="77777777" w:rsidR="00253E3F" w:rsidRPr="009371AB" w:rsidRDefault="00253E3F" w:rsidP="00253E3F">
      <w:pPr>
        <w:numPr>
          <w:ilvl w:val="0"/>
          <w:numId w:val="27"/>
        </w:numPr>
        <w:jc w:val="both"/>
        <w:rPr>
          <w:rFonts w:asciiTheme="minorHAnsi" w:hAnsiTheme="minorHAnsi" w:cstheme="minorHAnsi"/>
        </w:rPr>
      </w:pPr>
      <w:r w:rsidRPr="009371AB">
        <w:rPr>
          <w:rFonts w:asciiTheme="minorHAnsi" w:hAnsiTheme="minorHAnsi" w:cstheme="minorHAnsi"/>
        </w:rPr>
        <w:t>nezgoda/prometna nesreća zbog koje vozilo nije u voznom stanju ili zbog koje nije moguće upravljati vozilom što ugrožava sigurnost prometa i prijevoza putnika;</w:t>
      </w:r>
    </w:p>
    <w:p w14:paraId="3D217725" w14:textId="77777777" w:rsidR="00253E3F" w:rsidRPr="009371AB" w:rsidRDefault="00253E3F" w:rsidP="00253E3F">
      <w:pPr>
        <w:numPr>
          <w:ilvl w:val="0"/>
          <w:numId w:val="27"/>
        </w:numPr>
        <w:jc w:val="both"/>
        <w:rPr>
          <w:rFonts w:asciiTheme="minorHAnsi" w:hAnsiTheme="minorHAnsi" w:cstheme="minorHAnsi"/>
        </w:rPr>
      </w:pPr>
      <w:r w:rsidRPr="009371AB">
        <w:rPr>
          <w:rFonts w:asciiTheme="minorHAnsi" w:hAnsiTheme="minorHAnsi" w:cstheme="minorHAnsi"/>
        </w:rPr>
        <w:t>nepažnja pri rukovanju vozilom koje je onemogućilo kretanje vozila ili sigurnu vožnju;</w:t>
      </w:r>
    </w:p>
    <w:p w14:paraId="47E49FE8" w14:textId="77777777" w:rsidR="00253E3F" w:rsidRPr="009371AB" w:rsidRDefault="00253E3F" w:rsidP="00253E3F">
      <w:pPr>
        <w:numPr>
          <w:ilvl w:val="0"/>
          <w:numId w:val="27"/>
        </w:numPr>
        <w:jc w:val="both"/>
        <w:rPr>
          <w:rFonts w:asciiTheme="minorHAnsi" w:hAnsiTheme="minorHAnsi" w:cstheme="minorHAnsi"/>
        </w:rPr>
      </w:pPr>
      <w:r w:rsidRPr="009371AB">
        <w:rPr>
          <w:rFonts w:asciiTheme="minorHAnsi" w:hAnsiTheme="minorHAnsi" w:cstheme="minorHAnsi"/>
        </w:rPr>
        <w:t>tehnička neispravnost vozila zbog koje vozilo nije u voznom stanju ili čini vožnju nesigurnom ili opasnom za život;</w:t>
      </w:r>
    </w:p>
    <w:p w14:paraId="28D75C7A" w14:textId="77777777" w:rsidR="00253E3F" w:rsidRPr="009371AB" w:rsidRDefault="00253E3F" w:rsidP="00253E3F">
      <w:pPr>
        <w:numPr>
          <w:ilvl w:val="0"/>
          <w:numId w:val="27"/>
        </w:numPr>
        <w:jc w:val="both"/>
        <w:rPr>
          <w:rFonts w:asciiTheme="minorHAnsi" w:hAnsiTheme="minorHAnsi" w:cstheme="minorHAnsi"/>
        </w:rPr>
      </w:pPr>
      <w:r w:rsidRPr="009371AB">
        <w:rPr>
          <w:rFonts w:asciiTheme="minorHAnsi" w:hAnsiTheme="minorHAnsi" w:cstheme="minorHAnsi"/>
        </w:rPr>
        <w:t>vanjski utjecaj koji je onemogućio kretanje vozila ili sigurnu vožnju. Sigurnom vožnjom smatra se vožnja u kojoj vozilo nakon ostvarenog događaja koji je pokriven asistencijom može nastaviti putovanje bez posljedica da će to utjecati na sigurnost vožnje.</w:t>
      </w:r>
    </w:p>
    <w:p w14:paraId="69037BF3" w14:textId="77777777" w:rsidR="00253E3F" w:rsidRPr="009371AB" w:rsidRDefault="00253E3F" w:rsidP="00253E3F">
      <w:pPr>
        <w:jc w:val="both"/>
        <w:rPr>
          <w:rFonts w:asciiTheme="minorHAnsi" w:hAnsiTheme="minorHAnsi" w:cstheme="minorHAnsi"/>
        </w:rPr>
      </w:pPr>
    </w:p>
    <w:p w14:paraId="45B70BFE" w14:textId="77777777" w:rsidR="00253E3F" w:rsidRPr="009371AB" w:rsidRDefault="00253E3F" w:rsidP="00253E3F">
      <w:pPr>
        <w:jc w:val="both"/>
        <w:rPr>
          <w:rFonts w:asciiTheme="minorHAnsi" w:hAnsiTheme="minorHAnsi" w:cstheme="minorHAnsi"/>
        </w:rPr>
      </w:pPr>
      <w:proofErr w:type="spellStart"/>
      <w:r w:rsidRPr="009371AB">
        <w:rPr>
          <w:rFonts w:asciiTheme="minorHAnsi" w:hAnsiTheme="minorHAnsi" w:cstheme="minorHAnsi"/>
        </w:rPr>
        <w:t>Osigurateljno</w:t>
      </w:r>
      <w:proofErr w:type="spellEnd"/>
      <w:r w:rsidRPr="009371AB">
        <w:rPr>
          <w:rFonts w:asciiTheme="minorHAnsi" w:hAnsiTheme="minorHAnsi" w:cstheme="minorHAnsi"/>
        </w:rPr>
        <w:t xml:space="preserve"> pokriće automobilske asistencije:</w:t>
      </w:r>
    </w:p>
    <w:p w14:paraId="1A53ECA3" w14:textId="77777777" w:rsidR="00253E3F" w:rsidRPr="009371AB" w:rsidRDefault="00253E3F" w:rsidP="00253E3F">
      <w:pPr>
        <w:jc w:val="both"/>
        <w:rPr>
          <w:rFonts w:asciiTheme="minorHAnsi" w:hAnsiTheme="minorHAnsi" w:cstheme="minorHAnsi"/>
        </w:rPr>
      </w:pPr>
      <w:r w:rsidRPr="009371AB">
        <w:rPr>
          <w:rFonts w:asciiTheme="minorHAnsi" w:hAnsiTheme="minorHAnsi" w:cstheme="minorHAnsi"/>
        </w:rPr>
        <w:t>1.Usluga popravka vozila na cesti uključuje sljedeće radove:</w:t>
      </w:r>
    </w:p>
    <w:p w14:paraId="20A9E922"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Istakanje krivo utočenog goriva</w:t>
      </w:r>
    </w:p>
    <w:p w14:paraId="31616E81"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Dolijevanje goriva</w:t>
      </w:r>
    </w:p>
    <w:p w14:paraId="01D92AB3"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Zamjena kotača i guma</w:t>
      </w:r>
    </w:p>
    <w:p w14:paraId="0347D4B8"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Zamjena ili punjenje akumulatora i osigurača</w:t>
      </w:r>
    </w:p>
    <w:p w14:paraId="75B85974"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Zamjena remenja, svjećica i ostalih lako zamjenjivih dijelova na vozilu</w:t>
      </w:r>
    </w:p>
    <w:p w14:paraId="3C4CBA56"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Otključavanje zaključanog vozila (mehanički, elektronski)</w:t>
      </w:r>
    </w:p>
    <w:p w14:paraId="66954989"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Dostava rezervnih ključeva</w:t>
      </w:r>
    </w:p>
    <w:p w14:paraId="0832F3E0"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Šlepanje vozila do najbližeg ovlaštenog servisa i čuvanje vozila</w:t>
      </w:r>
    </w:p>
    <w:p w14:paraId="25C28974" w14:textId="77777777" w:rsidR="00253E3F" w:rsidRPr="009371AB" w:rsidRDefault="00253E3F" w:rsidP="00253E3F">
      <w:pPr>
        <w:numPr>
          <w:ilvl w:val="0"/>
          <w:numId w:val="28"/>
        </w:numPr>
        <w:jc w:val="both"/>
        <w:rPr>
          <w:rFonts w:asciiTheme="minorHAnsi" w:hAnsiTheme="minorHAnsi" w:cstheme="minorHAnsi"/>
        </w:rPr>
      </w:pPr>
      <w:r w:rsidRPr="009371AB">
        <w:rPr>
          <w:rFonts w:asciiTheme="minorHAnsi" w:hAnsiTheme="minorHAnsi" w:cstheme="minorHAnsi"/>
        </w:rPr>
        <w:t xml:space="preserve">Nadoknada troškova smještaja izvan mjesta prebivališta, </w:t>
      </w:r>
      <w:proofErr w:type="spellStart"/>
      <w:r w:rsidRPr="009371AB">
        <w:rPr>
          <w:rFonts w:asciiTheme="minorHAnsi" w:hAnsiTheme="minorHAnsi" w:cstheme="minorHAnsi"/>
        </w:rPr>
        <w:t>max</w:t>
      </w:r>
      <w:proofErr w:type="spellEnd"/>
      <w:r w:rsidRPr="009371AB">
        <w:rPr>
          <w:rFonts w:asciiTheme="minorHAnsi" w:hAnsiTheme="minorHAnsi" w:cstheme="minorHAnsi"/>
        </w:rPr>
        <w:t>. dva noćenja, četiri osobe</w:t>
      </w:r>
    </w:p>
    <w:p w14:paraId="33200002" w14:textId="77777777" w:rsidR="00253E3F" w:rsidRDefault="00253E3F" w:rsidP="00253E3F">
      <w:pPr>
        <w:jc w:val="both"/>
        <w:rPr>
          <w:rFonts w:asciiTheme="minorHAnsi" w:hAnsiTheme="minorHAnsi" w:cstheme="minorHAnsi"/>
        </w:rPr>
      </w:pPr>
      <w:r w:rsidRPr="009371AB">
        <w:rPr>
          <w:rFonts w:asciiTheme="minorHAnsi" w:hAnsiTheme="minorHAnsi" w:cstheme="minorHAnsi"/>
        </w:rPr>
        <w:t>2.Usluga prijevoza vozila podrazumijeva sljedeće radnje: utovar vozila na kamion na mjestu intervencije, prijevoz (šlepanje) vozila i istovar vozila najviše do prvog ovlaštenog servisa ili neovlaštenog servisa prema izboru osiguranika.</w:t>
      </w:r>
    </w:p>
    <w:p w14:paraId="6DAD1089" w14:textId="04C2EB70" w:rsidR="00253E3F" w:rsidRPr="009371AB" w:rsidRDefault="00253E3F" w:rsidP="00253E3F">
      <w:pPr>
        <w:jc w:val="both"/>
        <w:rPr>
          <w:rFonts w:asciiTheme="minorHAnsi" w:hAnsiTheme="minorHAnsi" w:cstheme="minorHAnsi"/>
        </w:rPr>
      </w:pPr>
      <w:r>
        <w:rPr>
          <w:rFonts w:asciiTheme="minorHAnsi" w:hAnsiTheme="minorHAnsi" w:cstheme="minorHAnsi"/>
        </w:rPr>
        <w:t xml:space="preserve">3. Ukoliko nije moguće otkloniti kvar na vozilu u istom danu, ugovorni partner organizira najam zamjenskog vozila iste kategorije, jedanput u toku trajanja osiguranja </w:t>
      </w:r>
      <w:proofErr w:type="spellStart"/>
      <w:r w:rsidR="00264946">
        <w:rPr>
          <w:rFonts w:asciiTheme="minorHAnsi" w:hAnsiTheme="minorHAnsi" w:cstheme="minorHAnsi"/>
        </w:rPr>
        <w:t>m</w:t>
      </w:r>
      <w:r w:rsidR="00041B0D">
        <w:rPr>
          <w:rFonts w:asciiTheme="minorHAnsi" w:hAnsiTheme="minorHAnsi" w:cstheme="minorHAnsi"/>
        </w:rPr>
        <w:t>ax</w:t>
      </w:r>
      <w:proofErr w:type="spellEnd"/>
      <w:r w:rsidR="00264946">
        <w:rPr>
          <w:rFonts w:asciiTheme="minorHAnsi" w:hAnsiTheme="minorHAnsi" w:cstheme="minorHAnsi"/>
        </w:rPr>
        <w:t>.</w:t>
      </w:r>
      <w:r w:rsidR="00041B0D">
        <w:rPr>
          <w:rFonts w:asciiTheme="minorHAnsi" w:hAnsiTheme="minorHAnsi" w:cstheme="minorHAnsi"/>
        </w:rPr>
        <w:t xml:space="preserve"> do 3 dana</w:t>
      </w:r>
    </w:p>
    <w:p w14:paraId="2360405F" w14:textId="77777777" w:rsidR="00253E3F" w:rsidRPr="009371AB" w:rsidRDefault="00253E3F" w:rsidP="00253E3F">
      <w:pPr>
        <w:jc w:val="both"/>
        <w:rPr>
          <w:rFonts w:asciiTheme="minorHAnsi" w:hAnsiTheme="minorHAnsi" w:cstheme="minorHAnsi"/>
        </w:rPr>
      </w:pPr>
    </w:p>
    <w:p w14:paraId="3E9245DE" w14:textId="77777777" w:rsidR="00253E3F" w:rsidRDefault="00253E3F" w:rsidP="00253E3F">
      <w:pPr>
        <w:jc w:val="both"/>
        <w:rPr>
          <w:rFonts w:asciiTheme="minorHAnsi" w:hAnsiTheme="minorHAnsi" w:cstheme="minorHAnsi"/>
        </w:rPr>
      </w:pPr>
      <w:r w:rsidRPr="009371AB">
        <w:rPr>
          <w:rFonts w:asciiTheme="minorHAnsi" w:hAnsiTheme="minorHAnsi" w:cstheme="minorHAnsi"/>
        </w:rPr>
        <w:t>Teritorijalna pokrivenost: Republika Hrvatska</w:t>
      </w:r>
    </w:p>
    <w:p w14:paraId="0C8F28D3" w14:textId="77777777" w:rsidR="00253E3F" w:rsidRDefault="00253E3F" w:rsidP="00253E3F">
      <w:pPr>
        <w:jc w:val="both"/>
        <w:rPr>
          <w:rFonts w:asciiTheme="minorHAnsi" w:hAnsiTheme="minorHAnsi" w:cstheme="minorHAnsi"/>
        </w:rPr>
      </w:pPr>
    </w:p>
    <w:p w14:paraId="41E70A80" w14:textId="77777777" w:rsidR="00AB0704" w:rsidRDefault="00AB0704" w:rsidP="00253E3F">
      <w:pPr>
        <w:jc w:val="both"/>
        <w:rPr>
          <w:rFonts w:asciiTheme="minorHAnsi" w:hAnsiTheme="minorHAnsi" w:cstheme="minorHAnsi"/>
        </w:rPr>
      </w:pPr>
    </w:p>
    <w:p w14:paraId="6B1DCB97" w14:textId="77777777" w:rsidR="00253E3F" w:rsidRPr="007C50C5" w:rsidRDefault="00253E3F" w:rsidP="00253E3F">
      <w:pPr>
        <w:shd w:val="clear" w:color="auto" w:fill="DDD9C3" w:themeFill="background2" w:themeFillShade="E6"/>
        <w:jc w:val="both"/>
        <w:rPr>
          <w:rFonts w:asciiTheme="minorHAnsi" w:hAnsiTheme="minorHAnsi" w:cstheme="minorHAnsi"/>
          <w:b/>
          <w:u w:val="single"/>
        </w:rPr>
      </w:pPr>
      <w:r>
        <w:rPr>
          <w:rFonts w:asciiTheme="minorHAnsi" w:hAnsiTheme="minorHAnsi" w:cstheme="minorHAnsi"/>
          <w:b/>
          <w:u w:val="single"/>
        </w:rPr>
        <w:t>ZAŠTITA BONUSA KOD AUTOODGOVORNOSTI</w:t>
      </w:r>
    </w:p>
    <w:p w14:paraId="71184EBF" w14:textId="28184DCC" w:rsidR="00253E3F" w:rsidRPr="00EE5A17" w:rsidRDefault="00253E3F" w:rsidP="00253E3F">
      <w:pPr>
        <w:spacing w:before="60" w:after="60"/>
        <w:jc w:val="both"/>
        <w:rPr>
          <w:rFonts w:asciiTheme="minorHAnsi" w:hAnsiTheme="minorHAnsi" w:cstheme="minorHAnsi"/>
        </w:rPr>
      </w:pPr>
      <w:r w:rsidRPr="00EE5A17">
        <w:rPr>
          <w:rFonts w:asciiTheme="minorHAnsi" w:hAnsiTheme="minorHAnsi" w:cstheme="minorHAnsi"/>
        </w:rPr>
        <w:t xml:space="preserve">U slučaju ugovorene doplatne premije </w:t>
      </w:r>
      <w:r>
        <w:rPr>
          <w:rFonts w:asciiTheme="minorHAnsi" w:hAnsiTheme="minorHAnsi" w:cstheme="minorHAnsi"/>
        </w:rPr>
        <w:t>za zaštitu bonusa</w:t>
      </w:r>
      <w:r w:rsidRPr="00EE5A17">
        <w:rPr>
          <w:rFonts w:asciiTheme="minorHAnsi" w:hAnsiTheme="minorHAnsi" w:cstheme="minorHAnsi"/>
        </w:rPr>
        <w:t>, pri produženju police</w:t>
      </w:r>
      <w:r>
        <w:rPr>
          <w:rFonts w:asciiTheme="minorHAnsi" w:hAnsiTheme="minorHAnsi" w:cstheme="minorHAnsi"/>
        </w:rPr>
        <w:t xml:space="preserve"> </w:t>
      </w:r>
      <w:r w:rsidRPr="00EE5A17">
        <w:rPr>
          <w:rFonts w:asciiTheme="minorHAnsi" w:hAnsiTheme="minorHAnsi" w:cstheme="minorHAnsi"/>
        </w:rPr>
        <w:t xml:space="preserve">obveznog osiguranja od automobilske odgovornosti </w:t>
      </w:r>
      <w:r>
        <w:rPr>
          <w:rFonts w:asciiTheme="minorHAnsi" w:hAnsiTheme="minorHAnsi" w:cstheme="minorHAnsi"/>
        </w:rPr>
        <w:t>kod istog osiguratelja</w:t>
      </w:r>
      <w:r w:rsidRPr="00EE5A17">
        <w:rPr>
          <w:rFonts w:asciiTheme="minorHAnsi" w:hAnsiTheme="minorHAnsi" w:cstheme="minorHAnsi"/>
        </w:rPr>
        <w:t xml:space="preserve"> (ukoliko po toj polici</w:t>
      </w:r>
      <w:r>
        <w:rPr>
          <w:rFonts w:asciiTheme="minorHAnsi" w:hAnsiTheme="minorHAnsi" w:cstheme="minorHAnsi"/>
        </w:rPr>
        <w:t xml:space="preserve"> </w:t>
      </w:r>
      <w:r w:rsidRPr="00EE5A17">
        <w:rPr>
          <w:rFonts w:asciiTheme="minorHAnsi" w:hAnsiTheme="minorHAnsi" w:cstheme="minorHAnsi"/>
        </w:rPr>
        <w:t xml:space="preserve">postoji </w:t>
      </w:r>
      <w:r w:rsidR="005539AB">
        <w:rPr>
          <w:rFonts w:asciiTheme="minorHAnsi" w:hAnsiTheme="minorHAnsi" w:cstheme="minorHAnsi"/>
        </w:rPr>
        <w:t xml:space="preserve">jedna </w:t>
      </w:r>
      <w:r w:rsidRPr="00EE5A17">
        <w:rPr>
          <w:rFonts w:asciiTheme="minorHAnsi" w:hAnsiTheme="minorHAnsi" w:cstheme="minorHAnsi"/>
        </w:rPr>
        <w:t xml:space="preserve">prijavljena šteta) </w:t>
      </w:r>
      <w:r>
        <w:rPr>
          <w:rFonts w:asciiTheme="minorHAnsi" w:hAnsiTheme="minorHAnsi" w:cstheme="minorHAnsi"/>
        </w:rPr>
        <w:t>neće se mijenjati bonus.</w:t>
      </w:r>
    </w:p>
    <w:p w14:paraId="4C91EEFF" w14:textId="77777777" w:rsidR="00253E3F" w:rsidRDefault="00253E3F" w:rsidP="00253E3F">
      <w:pPr>
        <w:spacing w:before="60" w:after="60"/>
        <w:jc w:val="both"/>
        <w:rPr>
          <w:rFonts w:asciiTheme="minorHAnsi" w:hAnsiTheme="minorHAnsi" w:cstheme="minorHAnsi"/>
        </w:rPr>
      </w:pPr>
      <w:r w:rsidRPr="00EE5A17">
        <w:rPr>
          <w:rFonts w:asciiTheme="minorHAnsi" w:hAnsiTheme="minorHAnsi" w:cstheme="minorHAnsi"/>
        </w:rPr>
        <w:t xml:space="preserve">Pod prijavljenom štetom smatra se šteta po kojoj je utvrđena obveza </w:t>
      </w:r>
      <w:r>
        <w:rPr>
          <w:rFonts w:asciiTheme="minorHAnsi" w:hAnsiTheme="minorHAnsi" w:cstheme="minorHAnsi"/>
        </w:rPr>
        <w:t xml:space="preserve">isplate </w:t>
      </w:r>
      <w:r w:rsidRPr="00EE5A17">
        <w:rPr>
          <w:rFonts w:asciiTheme="minorHAnsi" w:hAnsiTheme="minorHAnsi" w:cstheme="minorHAnsi"/>
        </w:rPr>
        <w:t>osiguranja po</w:t>
      </w:r>
      <w:r>
        <w:rPr>
          <w:rFonts w:asciiTheme="minorHAnsi" w:hAnsiTheme="minorHAnsi" w:cstheme="minorHAnsi"/>
        </w:rPr>
        <w:t xml:space="preserve"> </w:t>
      </w:r>
      <w:r w:rsidRPr="00EE5A17">
        <w:rPr>
          <w:rFonts w:asciiTheme="minorHAnsi" w:hAnsiTheme="minorHAnsi" w:cstheme="minorHAnsi"/>
        </w:rPr>
        <w:t>polici obveznog osiguranja od automobilske odgovornosti</w:t>
      </w:r>
      <w:r>
        <w:rPr>
          <w:rFonts w:asciiTheme="minorHAnsi" w:hAnsiTheme="minorHAnsi" w:cstheme="minorHAnsi"/>
        </w:rPr>
        <w:t xml:space="preserve"> po kojoj je ugovaratelj krivac za nezgodu.</w:t>
      </w:r>
    </w:p>
    <w:p w14:paraId="158A7EFC" w14:textId="77777777" w:rsidR="00253E3F" w:rsidRPr="00EE5A17" w:rsidRDefault="00253E3F" w:rsidP="00253E3F">
      <w:pPr>
        <w:spacing w:before="60" w:after="60"/>
        <w:jc w:val="both"/>
        <w:rPr>
          <w:rFonts w:asciiTheme="minorHAnsi" w:hAnsiTheme="minorHAnsi" w:cstheme="minorHAnsi"/>
        </w:rPr>
      </w:pPr>
      <w:r>
        <w:rPr>
          <w:rFonts w:asciiTheme="minorHAnsi" w:hAnsiTheme="minorHAnsi" w:cstheme="minorHAnsi"/>
        </w:rPr>
        <w:t xml:space="preserve">Zaštita bonusa pokriva 1 prijavljenu štetu u toku </w:t>
      </w:r>
      <w:proofErr w:type="spellStart"/>
      <w:r>
        <w:rPr>
          <w:rFonts w:asciiTheme="minorHAnsi" w:hAnsiTheme="minorHAnsi" w:cstheme="minorHAnsi"/>
        </w:rPr>
        <w:t>osigurateljnog</w:t>
      </w:r>
      <w:proofErr w:type="spellEnd"/>
      <w:r>
        <w:rPr>
          <w:rFonts w:asciiTheme="minorHAnsi" w:hAnsiTheme="minorHAnsi" w:cstheme="minorHAnsi"/>
        </w:rPr>
        <w:t xml:space="preserve"> razdoblja.</w:t>
      </w:r>
    </w:p>
    <w:p w14:paraId="2864D799" w14:textId="77777777" w:rsidR="00253E3F" w:rsidRDefault="00253E3F" w:rsidP="00253E3F">
      <w:pPr>
        <w:jc w:val="both"/>
        <w:rPr>
          <w:rFonts w:asciiTheme="minorHAnsi" w:hAnsiTheme="minorHAnsi" w:cstheme="minorHAnsi"/>
        </w:rPr>
      </w:pPr>
    </w:p>
    <w:p w14:paraId="0E792690" w14:textId="77777777" w:rsidR="00253E3F" w:rsidRPr="009371AB" w:rsidRDefault="00253E3F" w:rsidP="00253E3F">
      <w:pPr>
        <w:jc w:val="both"/>
        <w:rPr>
          <w:rFonts w:asciiTheme="minorHAnsi" w:hAnsiTheme="minorHAnsi" w:cstheme="minorHAnsi"/>
        </w:rPr>
      </w:pPr>
    </w:p>
    <w:p w14:paraId="58C92838" w14:textId="77777777" w:rsidR="00253E3F" w:rsidRPr="007C50C5" w:rsidRDefault="00253E3F" w:rsidP="00253E3F">
      <w:pPr>
        <w:shd w:val="clear" w:color="auto" w:fill="DDD9C3" w:themeFill="background2" w:themeFillShade="E6"/>
        <w:jc w:val="both"/>
        <w:rPr>
          <w:rFonts w:asciiTheme="minorHAnsi" w:hAnsiTheme="minorHAnsi" w:cstheme="minorHAnsi"/>
          <w:b/>
          <w:u w:val="single"/>
        </w:rPr>
      </w:pPr>
      <w:r w:rsidRPr="00BC6429">
        <w:rPr>
          <w:rFonts w:asciiTheme="minorHAnsi" w:hAnsiTheme="minorHAnsi" w:cstheme="minorHAnsi"/>
          <w:b/>
          <w:u w:val="single"/>
        </w:rPr>
        <w:t>KASKO OSIGURANJE MOTORNIH VOZILA</w:t>
      </w:r>
    </w:p>
    <w:p w14:paraId="3818D83E"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Predmet osiguranja</w:t>
      </w:r>
    </w:p>
    <w:p w14:paraId="2C2C8B94" w14:textId="77777777" w:rsidR="00253E3F" w:rsidRPr="00201A95" w:rsidRDefault="00253E3F" w:rsidP="00253E3F">
      <w:pPr>
        <w:autoSpaceDE w:val="0"/>
        <w:autoSpaceDN w:val="0"/>
        <w:adjustRightInd w:val="0"/>
        <w:jc w:val="both"/>
        <w:rPr>
          <w:rFonts w:asciiTheme="minorHAnsi" w:hAnsiTheme="minorHAnsi" w:cstheme="minorHAnsi"/>
        </w:rPr>
      </w:pPr>
      <w:r w:rsidRPr="00201A95">
        <w:rPr>
          <w:rFonts w:asciiTheme="minorHAnsi" w:hAnsiTheme="minorHAnsi" w:cstheme="minorHAnsi"/>
        </w:rPr>
        <w:lastRenderedPageBreak/>
        <w:t>Predmet osiguranja su sve vrste motornih, priključnih, radnih vozila, te njihovi sastavni dijelovi: alati, pribori, uređaji i oprema koju u vozilo standardno ugrađuje proizvođač vozila.</w:t>
      </w:r>
    </w:p>
    <w:p w14:paraId="43F38A6D" w14:textId="77777777" w:rsidR="00253E3F" w:rsidRPr="00201A95" w:rsidRDefault="00253E3F" w:rsidP="00253E3F">
      <w:pPr>
        <w:autoSpaceDE w:val="0"/>
        <w:autoSpaceDN w:val="0"/>
        <w:adjustRightInd w:val="0"/>
        <w:jc w:val="both"/>
        <w:rPr>
          <w:rFonts w:asciiTheme="minorHAnsi" w:hAnsiTheme="minorHAnsi" w:cstheme="minorHAnsi"/>
        </w:rPr>
      </w:pPr>
      <w:r w:rsidRPr="00201A95">
        <w:rPr>
          <w:rFonts w:asciiTheme="minorHAnsi" w:hAnsiTheme="minorHAnsi" w:cstheme="minorHAnsi"/>
        </w:rPr>
        <w:t>Predmet osiguranja su i stvari koje u vozilo standardno ne ugrađuje proizvođač vozila, već su naknadno ugrađene i ne smatraju se sastavnim dijelom standardnog tipa vozila i to alati, dodatna oprema, priključni uređaji, pribor, radio i TV aparati, kao i reklamni natpisi u i na vozilu.</w:t>
      </w:r>
    </w:p>
    <w:p w14:paraId="71125362" w14:textId="77777777" w:rsidR="00253E3F" w:rsidRPr="002517A8" w:rsidRDefault="00253E3F" w:rsidP="00253E3F">
      <w:pPr>
        <w:jc w:val="both"/>
        <w:rPr>
          <w:rFonts w:asciiTheme="minorHAnsi" w:hAnsiTheme="minorHAnsi" w:cstheme="minorHAnsi"/>
          <w:highlight w:val="yellow"/>
        </w:rPr>
      </w:pPr>
    </w:p>
    <w:p w14:paraId="6715C3FF" w14:textId="77777777" w:rsidR="00253E3F" w:rsidRDefault="00253E3F" w:rsidP="00253E3F">
      <w:pPr>
        <w:jc w:val="both"/>
        <w:rPr>
          <w:rFonts w:asciiTheme="minorHAnsi" w:hAnsiTheme="minorHAnsi" w:cstheme="minorHAnsi"/>
          <w:b/>
        </w:rPr>
      </w:pPr>
    </w:p>
    <w:p w14:paraId="490CEEF8"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Određivanje premije</w:t>
      </w:r>
    </w:p>
    <w:p w14:paraId="10387810"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Primjenjuje se konstantna premijska stopa za cijelo razdoblje osiguranja – pokriće potpunog kasko osiguranja, bez primjena bonusa, za sve godine trajanja Okvirnog sporazuma.</w:t>
      </w:r>
    </w:p>
    <w:p w14:paraId="6162BABA" w14:textId="77777777" w:rsidR="00253E3F" w:rsidRPr="00201A95" w:rsidRDefault="00253E3F" w:rsidP="00253E3F">
      <w:pPr>
        <w:jc w:val="both"/>
        <w:rPr>
          <w:rFonts w:asciiTheme="minorHAnsi" w:hAnsiTheme="minorHAnsi" w:cstheme="minorHAnsi"/>
          <w:b/>
        </w:rPr>
      </w:pPr>
    </w:p>
    <w:p w14:paraId="23A26543"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Teritorijalna valjanost osiguranja</w:t>
      </w:r>
    </w:p>
    <w:p w14:paraId="28138033"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Osiguranje vrijedi dok se osigurano vozilo nalazi na području Republike Hrvatske i ostalih europskih zemalja osim azijskog dijela Turske te dijela Rusije koji se nalazi istočno od 55. meridijana.</w:t>
      </w:r>
    </w:p>
    <w:p w14:paraId="0F29FB99" w14:textId="77777777" w:rsidR="00253E3F" w:rsidRPr="00201A95" w:rsidRDefault="00253E3F" w:rsidP="00253E3F">
      <w:pPr>
        <w:jc w:val="both"/>
        <w:rPr>
          <w:rFonts w:asciiTheme="minorHAnsi" w:hAnsiTheme="minorHAnsi" w:cstheme="minorHAnsi"/>
          <w:b/>
          <w:highlight w:val="yellow"/>
        </w:rPr>
      </w:pPr>
    </w:p>
    <w:p w14:paraId="58A5D29B"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Početak i prestanak obveza</w:t>
      </w:r>
    </w:p>
    <w:p w14:paraId="6C8D5CB9"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Osigurateljeva obveza prema ugovoru o osiguranju počinje po isteku 24-tog sata, ako nije drugačije ugovoreno, dana koji je u polici naveden kao početak osiguranja, </w:t>
      </w:r>
      <w:r w:rsidRPr="00201A95">
        <w:rPr>
          <w:rFonts w:asciiTheme="minorHAnsi" w:hAnsiTheme="minorHAnsi" w:cstheme="minorHAnsi"/>
          <w:color w:val="auto"/>
          <w:sz w:val="20"/>
          <w:szCs w:val="20"/>
        </w:rPr>
        <w:t xml:space="preserve">bez obzira je li do tog dana plaćena cijela premija ili prvi obrok premije. Osigurateljeva obveza prestaje po isteku 24-tog sata dana koji je u polici naveden kao istek </w:t>
      </w:r>
      <w:r w:rsidRPr="00201A95">
        <w:rPr>
          <w:rFonts w:asciiTheme="minorHAnsi" w:hAnsiTheme="minorHAnsi" w:cstheme="minorHAnsi"/>
          <w:sz w:val="20"/>
          <w:szCs w:val="20"/>
        </w:rPr>
        <w:t xml:space="preserve">osiguranja, ako nije drukčije ugovoreno. </w:t>
      </w:r>
    </w:p>
    <w:p w14:paraId="062B0BF0"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Ako su na polici osiguranja navedeni sat početka i isteka </w:t>
      </w:r>
      <w:proofErr w:type="spellStart"/>
      <w:r w:rsidRPr="00201A95">
        <w:rPr>
          <w:rFonts w:asciiTheme="minorHAnsi" w:hAnsiTheme="minorHAnsi" w:cstheme="minorHAnsi"/>
          <w:sz w:val="20"/>
          <w:szCs w:val="20"/>
        </w:rPr>
        <w:t>osigurateljnog</w:t>
      </w:r>
      <w:proofErr w:type="spellEnd"/>
      <w:r w:rsidRPr="00201A95">
        <w:rPr>
          <w:rFonts w:asciiTheme="minorHAnsi" w:hAnsiTheme="minorHAnsi" w:cstheme="minorHAnsi"/>
          <w:sz w:val="20"/>
          <w:szCs w:val="20"/>
        </w:rPr>
        <w:t xml:space="preserve"> pokrića, pokriće vrijedi u naznačenom periodu. </w:t>
      </w:r>
    </w:p>
    <w:p w14:paraId="3C75AADD"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Promjenom nositelja prava vlasništva na osiguranom vozilu ugovor o osiguranju prestaje  24- tog sata dana kojeg je novi vlasnik ili korisnik preuzeo vozilo. Ugovaratelj osiguranja ima pravo na povrat premije za neiskorišteno vrijeme trajanja osiguranja ako se u proteklom razdoblju osiguranja nije ostvario osigurani slučaj. </w:t>
      </w:r>
    </w:p>
    <w:p w14:paraId="0928AE5D" w14:textId="77777777" w:rsidR="00253E3F" w:rsidRPr="00201A95" w:rsidRDefault="00253E3F" w:rsidP="00253E3F">
      <w:pPr>
        <w:pStyle w:val="Default"/>
        <w:jc w:val="both"/>
        <w:rPr>
          <w:rFonts w:asciiTheme="minorHAnsi" w:hAnsiTheme="minorHAnsi" w:cstheme="minorHAnsi"/>
          <w:b/>
          <w:bCs/>
          <w:sz w:val="20"/>
          <w:szCs w:val="20"/>
        </w:rPr>
      </w:pPr>
    </w:p>
    <w:p w14:paraId="78B5E399"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b/>
          <w:bCs/>
          <w:sz w:val="20"/>
          <w:szCs w:val="20"/>
        </w:rPr>
        <w:t xml:space="preserve">Osigurani rizici potpunog kasko osiguranja </w:t>
      </w:r>
    </w:p>
    <w:p w14:paraId="74E95F29"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Potpuno kasko osiguranje pokriva sve rizike koji mogu prouzročiti oštećenje, uništenje ili nestanak predmeta osiguranja, kao posljedice iznenadnih događaja,  kao i događaja neovisnih o volji ugovaratelja osiguranja, osiguranika ili vozača, i to uključujući, ali ne ograničavajući se na:</w:t>
      </w:r>
    </w:p>
    <w:p w14:paraId="37F4AE64"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 prometne nezgode kao: sudar, udar, </w:t>
      </w:r>
      <w:proofErr w:type="spellStart"/>
      <w:r w:rsidRPr="00201A95">
        <w:rPr>
          <w:rFonts w:asciiTheme="minorHAnsi" w:hAnsiTheme="minorHAnsi" w:cstheme="minorHAnsi"/>
          <w:sz w:val="20"/>
          <w:szCs w:val="20"/>
        </w:rPr>
        <w:t>prevrnuće</w:t>
      </w:r>
      <w:proofErr w:type="spellEnd"/>
      <w:r w:rsidRPr="00201A95">
        <w:rPr>
          <w:rFonts w:asciiTheme="minorHAnsi" w:hAnsiTheme="minorHAnsi" w:cstheme="minorHAnsi"/>
          <w:sz w:val="20"/>
          <w:szCs w:val="20"/>
        </w:rPr>
        <w:t xml:space="preserve">, iskliznuće, </w:t>
      </w:r>
      <w:proofErr w:type="spellStart"/>
      <w:r w:rsidRPr="00201A95">
        <w:rPr>
          <w:rFonts w:asciiTheme="minorHAnsi" w:hAnsiTheme="minorHAnsi" w:cstheme="minorHAnsi"/>
          <w:sz w:val="20"/>
          <w:szCs w:val="20"/>
        </w:rPr>
        <w:t>survanje</w:t>
      </w:r>
      <w:proofErr w:type="spellEnd"/>
      <w:r w:rsidRPr="00201A95">
        <w:rPr>
          <w:rFonts w:asciiTheme="minorHAnsi" w:hAnsiTheme="minorHAnsi" w:cstheme="minorHAnsi"/>
          <w:sz w:val="20"/>
          <w:szCs w:val="20"/>
        </w:rPr>
        <w:t xml:space="preserve"> i sl. </w:t>
      </w:r>
    </w:p>
    <w:p w14:paraId="40D30DF7"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2) iznenadnoga toplinskog ili kemijskog djelovanja izvana </w:t>
      </w:r>
    </w:p>
    <w:p w14:paraId="7BCB9C30"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3) pada ili udara kojeg predmeta </w:t>
      </w:r>
    </w:p>
    <w:p w14:paraId="4D33C703"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4) požara </w:t>
      </w:r>
    </w:p>
    <w:p w14:paraId="56669561"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5) udara groma </w:t>
      </w:r>
    </w:p>
    <w:p w14:paraId="387D9B88"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6) eksplozije, osim eksplozije nuklearne energije</w:t>
      </w:r>
    </w:p>
    <w:p w14:paraId="45C47C75"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sz w:val="20"/>
          <w:szCs w:val="20"/>
        </w:rPr>
        <w:t xml:space="preserve">7)oluje, </w:t>
      </w:r>
      <w:r w:rsidRPr="00201A95">
        <w:rPr>
          <w:rFonts w:asciiTheme="minorHAnsi" w:hAnsiTheme="minorHAnsi" w:cstheme="minorHAnsi"/>
          <w:i/>
          <w:sz w:val="20"/>
          <w:szCs w:val="20"/>
        </w:rPr>
        <w:t xml:space="preserve">Olujom se smatra vjetar brzine 17,2 metara u sekundi, odnosno 62 km na sat (8 stupnjeva po Beaufortovoj ljestvici) ili više </w:t>
      </w:r>
    </w:p>
    <w:p w14:paraId="1DE77C5B"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8) grada (tuče) </w:t>
      </w:r>
    </w:p>
    <w:p w14:paraId="549A7F75"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9) snježne lavine </w:t>
      </w:r>
    </w:p>
    <w:p w14:paraId="46188186"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10) pada letjelice </w:t>
      </w:r>
    </w:p>
    <w:p w14:paraId="352DB93D"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11) manifestacija ili demonstracija </w:t>
      </w:r>
    </w:p>
    <w:p w14:paraId="36281E8B"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12) krađe, provalne krađe, protupravnog oduzimanja vozila u namjeri da se uporabi za vožnju, razbojničke krađe i razbojstva. Osiguranjem su obuhvaćeni i rizici prometne nezgode i pogonske štete koji su nastali nakon ostvarenja rizika krađe, provalne krađe, protupravnog oduzimanja vozila i razbojstva. Vozilo se smatra nestalim ukoliko se   ne pronađe u roku </w:t>
      </w:r>
      <w:r w:rsidRPr="00201A95">
        <w:rPr>
          <w:rFonts w:asciiTheme="minorHAnsi" w:hAnsiTheme="minorHAnsi" w:cstheme="minorHAnsi"/>
          <w:color w:val="auto"/>
          <w:sz w:val="20"/>
          <w:szCs w:val="20"/>
        </w:rPr>
        <w:t>15 dana</w:t>
      </w:r>
      <w:r w:rsidRPr="00201A95">
        <w:rPr>
          <w:rFonts w:asciiTheme="minorHAnsi" w:hAnsiTheme="minorHAnsi" w:cstheme="minorHAnsi"/>
          <w:sz w:val="20"/>
          <w:szCs w:val="20"/>
        </w:rPr>
        <w:t xml:space="preserve">, računajući od dana prijave nestanka vozila mjerodavnoj policijskoj upravi. </w:t>
      </w:r>
    </w:p>
    <w:p w14:paraId="3C289BFA"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13) zlonamjernih postupaka ili obijesti trećih osoba </w:t>
      </w:r>
    </w:p>
    <w:p w14:paraId="7CF4ABB8"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14) oštećenja tapeciranih dijelova vozila nastalih pri pružanju pomoći osobama koje su ozlijeđene u prometnoj nezgodi ili na drugi način </w:t>
      </w:r>
    </w:p>
    <w:p w14:paraId="516CB33F"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15) namjerno uzrokovane štete na osiguranoj stvari radi sprječavanja veće štete na toj stvari, drugoj stvari ili osobama </w:t>
      </w:r>
    </w:p>
    <w:p w14:paraId="52254609" w14:textId="77777777" w:rsidR="00253E3F" w:rsidRPr="00201A95" w:rsidRDefault="00253E3F" w:rsidP="00253E3F">
      <w:pPr>
        <w:pStyle w:val="Default"/>
        <w:jc w:val="both"/>
        <w:rPr>
          <w:rFonts w:asciiTheme="minorHAnsi" w:hAnsiTheme="minorHAnsi" w:cstheme="minorHAnsi"/>
          <w:sz w:val="20"/>
          <w:szCs w:val="20"/>
        </w:rPr>
      </w:pPr>
      <w:r w:rsidRPr="00201A95">
        <w:rPr>
          <w:rFonts w:asciiTheme="minorHAnsi" w:hAnsiTheme="minorHAnsi" w:cstheme="minorHAnsi"/>
          <w:sz w:val="20"/>
          <w:szCs w:val="20"/>
        </w:rPr>
        <w:t xml:space="preserve">16) poplave, bujice i visoke vode </w:t>
      </w:r>
    </w:p>
    <w:p w14:paraId="7AFCB26A"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i/>
          <w:sz w:val="20"/>
          <w:szCs w:val="20"/>
        </w:rPr>
        <w:t xml:space="preserve">Poplavom se smatra stihijsko, neočekivano plavljenje zemljišta od stalnih voda (rijeka, jezera, mora i dr.). Bujicom se smatra stihijsko, neočekivano plavljenje zemljišta vodom koja se slijeva zbog jakih atmosferskih padalina kosim zemljištima, ulicama i putovima. Visokom se vodom smatra: </w:t>
      </w:r>
    </w:p>
    <w:p w14:paraId="4B5582F8"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i/>
          <w:sz w:val="20"/>
          <w:szCs w:val="20"/>
        </w:rPr>
        <w:t xml:space="preserve">- iznimna pojava neuobičajenog porasta </w:t>
      </w:r>
      <w:r>
        <w:rPr>
          <w:rFonts w:asciiTheme="minorHAnsi" w:hAnsiTheme="minorHAnsi" w:cstheme="minorHAnsi"/>
          <w:i/>
          <w:sz w:val="20"/>
          <w:szCs w:val="20"/>
        </w:rPr>
        <w:t>vodostaja u neočekivano vrijeme,</w:t>
      </w:r>
    </w:p>
    <w:p w14:paraId="2A8E44AE"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i/>
          <w:sz w:val="20"/>
          <w:szCs w:val="20"/>
        </w:rPr>
        <w:t>- podzemna voda kao posljedica visoke vode.</w:t>
      </w:r>
    </w:p>
    <w:p w14:paraId="2EED7FDC"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i/>
          <w:sz w:val="20"/>
          <w:szCs w:val="20"/>
        </w:rPr>
        <w:t xml:space="preserve">Obveza osiguratelja za štete od visokih vode i podzemne vode kao njene posljedice počinje s porastom visoke vode iznad unaprijed utvrđenih mjesečnih kvota vodostaja ili protoka izmjerenih prema najbliže postavljenom pokazivaču </w:t>
      </w:r>
      <w:r w:rsidRPr="00201A95">
        <w:rPr>
          <w:rFonts w:asciiTheme="minorHAnsi" w:hAnsiTheme="minorHAnsi" w:cstheme="minorHAnsi"/>
          <w:i/>
          <w:sz w:val="20"/>
          <w:szCs w:val="20"/>
        </w:rPr>
        <w:lastRenderedPageBreak/>
        <w:t>vodostaja. Prosječni mjesečni vodostaj definira se kao aritmetička sredina srednjih dnevnih protoka razmatranog mjeseca te se uspoređuje sa aritmetičkom sredinom razmatranog mjeseca u posljednjih 20 godina.</w:t>
      </w:r>
    </w:p>
    <w:p w14:paraId="684EDAAF" w14:textId="77777777" w:rsidR="00253E3F" w:rsidRPr="00201A95" w:rsidRDefault="00253E3F" w:rsidP="00253E3F">
      <w:pPr>
        <w:pStyle w:val="Default"/>
        <w:jc w:val="both"/>
        <w:rPr>
          <w:rFonts w:asciiTheme="minorHAnsi" w:hAnsiTheme="minorHAnsi" w:cstheme="minorHAnsi"/>
          <w:i/>
          <w:sz w:val="20"/>
          <w:szCs w:val="20"/>
        </w:rPr>
      </w:pPr>
      <w:r w:rsidRPr="00201A95">
        <w:rPr>
          <w:rFonts w:asciiTheme="minorHAnsi" w:hAnsiTheme="minorHAnsi" w:cstheme="minorHAnsi"/>
          <w:sz w:val="20"/>
          <w:szCs w:val="20"/>
        </w:rPr>
        <w:t>17)</w:t>
      </w:r>
      <w:r w:rsidRPr="00201A95">
        <w:rPr>
          <w:rFonts w:asciiTheme="minorHAnsi" w:hAnsiTheme="minorHAnsi" w:cstheme="minorHAnsi"/>
          <w:i/>
          <w:sz w:val="20"/>
          <w:szCs w:val="20"/>
        </w:rPr>
        <w:t xml:space="preserve"> </w:t>
      </w:r>
      <w:r w:rsidRPr="00201A95">
        <w:rPr>
          <w:rFonts w:asciiTheme="minorHAnsi" w:hAnsiTheme="minorHAnsi" w:cstheme="minorHAnsi"/>
          <w:sz w:val="20"/>
          <w:szCs w:val="20"/>
        </w:rPr>
        <w:t>lom i oštećenje svjetala, prozora i zrcala</w:t>
      </w:r>
    </w:p>
    <w:p w14:paraId="34285B85" w14:textId="77777777" w:rsidR="00253E3F" w:rsidRPr="00201A95" w:rsidRDefault="00253E3F" w:rsidP="00253E3F">
      <w:pPr>
        <w:autoSpaceDE w:val="0"/>
        <w:autoSpaceDN w:val="0"/>
        <w:adjustRightInd w:val="0"/>
        <w:jc w:val="both"/>
        <w:rPr>
          <w:rFonts w:asciiTheme="minorHAnsi" w:hAnsiTheme="minorHAnsi" w:cstheme="minorHAnsi"/>
          <w:color w:val="000000"/>
        </w:rPr>
      </w:pPr>
    </w:p>
    <w:p w14:paraId="0B4BBF08" w14:textId="77777777" w:rsidR="00253E3F" w:rsidRPr="00201A95" w:rsidRDefault="00253E3F" w:rsidP="00253E3F">
      <w:pPr>
        <w:autoSpaceDE w:val="0"/>
        <w:autoSpaceDN w:val="0"/>
        <w:adjustRightInd w:val="0"/>
        <w:jc w:val="both"/>
        <w:rPr>
          <w:rFonts w:asciiTheme="minorHAnsi" w:hAnsiTheme="minorHAnsi" w:cstheme="minorHAnsi"/>
          <w:color w:val="000000"/>
        </w:rPr>
      </w:pPr>
      <w:r w:rsidRPr="00201A95">
        <w:rPr>
          <w:rFonts w:asciiTheme="minorHAnsi" w:hAnsiTheme="minorHAnsi" w:cstheme="minorHAnsi"/>
          <w:color w:val="000000"/>
        </w:rPr>
        <w:t xml:space="preserve">Osim navedenih opasnosti, bez obzira na definiran opseg pokrića i eventualna isključenja u uvjetima osiguranja, ovim osiguranjem pokriveni su i slijedeći slučajevi i štete : </w:t>
      </w:r>
    </w:p>
    <w:p w14:paraId="73EC54D8" w14:textId="77777777" w:rsidR="00253E3F" w:rsidRPr="00201A95" w:rsidRDefault="00253E3F" w:rsidP="00253E3F">
      <w:pPr>
        <w:pStyle w:val="Odlomakpopisa"/>
        <w:numPr>
          <w:ilvl w:val="0"/>
          <w:numId w:val="10"/>
        </w:numPr>
        <w:spacing w:before="60" w:after="60"/>
        <w:ind w:left="360"/>
        <w:jc w:val="both"/>
        <w:rPr>
          <w:rFonts w:asciiTheme="minorHAnsi" w:hAnsiTheme="minorHAnsi" w:cstheme="minorHAnsi"/>
        </w:rPr>
      </w:pPr>
      <w:r w:rsidRPr="00201A95">
        <w:rPr>
          <w:rFonts w:asciiTheme="minorHAnsi" w:hAnsiTheme="minorHAnsi" w:cstheme="minorHAnsi"/>
        </w:rPr>
        <w:t xml:space="preserve">Rizik krađe koji može nastati zbog gubitka ključeva, prometne dozvole, knjižice vozila, kodnih kartica, master ključeva, uključujući i događaje kada vlasnik vozila ne raspolaže rezervnim ključem, </w:t>
      </w:r>
    </w:p>
    <w:p w14:paraId="4C7FD27C" w14:textId="77777777" w:rsidR="00253E3F" w:rsidRPr="00201A95" w:rsidRDefault="00253E3F" w:rsidP="00253E3F">
      <w:pPr>
        <w:pStyle w:val="Odlomakpopisa"/>
        <w:numPr>
          <w:ilvl w:val="0"/>
          <w:numId w:val="10"/>
        </w:numPr>
        <w:autoSpaceDE w:val="0"/>
        <w:autoSpaceDN w:val="0"/>
        <w:adjustRightInd w:val="0"/>
        <w:spacing w:after="36"/>
        <w:ind w:left="360"/>
        <w:jc w:val="both"/>
        <w:rPr>
          <w:rFonts w:asciiTheme="minorHAnsi" w:hAnsiTheme="minorHAnsi" w:cstheme="minorHAnsi"/>
          <w:color w:val="000000"/>
        </w:rPr>
      </w:pPr>
      <w:r w:rsidRPr="00201A95">
        <w:rPr>
          <w:rFonts w:asciiTheme="minorHAnsi" w:hAnsiTheme="minorHAnsi" w:cstheme="minorHAnsi"/>
          <w:color w:val="000000"/>
        </w:rPr>
        <w:t>Ako je u trenutku prometne nesreće vozač osiguranog vozila bio pod utjecajem alkohola ili narkotika zadržava se pravo na regres</w:t>
      </w:r>
      <w:r>
        <w:rPr>
          <w:rFonts w:asciiTheme="minorHAnsi" w:hAnsiTheme="minorHAnsi" w:cstheme="minorHAnsi"/>
          <w:color w:val="000000"/>
        </w:rPr>
        <w:t>,</w:t>
      </w:r>
    </w:p>
    <w:p w14:paraId="5EBACE2A" w14:textId="77777777" w:rsidR="00253E3F" w:rsidRPr="00201A95" w:rsidRDefault="00253E3F" w:rsidP="00253E3F">
      <w:pPr>
        <w:pStyle w:val="Odlomakpopisa"/>
        <w:numPr>
          <w:ilvl w:val="0"/>
          <w:numId w:val="10"/>
        </w:numPr>
        <w:autoSpaceDE w:val="0"/>
        <w:autoSpaceDN w:val="0"/>
        <w:adjustRightInd w:val="0"/>
        <w:ind w:left="360"/>
        <w:jc w:val="both"/>
        <w:rPr>
          <w:rFonts w:asciiTheme="minorHAnsi" w:hAnsiTheme="minorHAnsi" w:cstheme="minorHAnsi"/>
          <w:color w:val="000000"/>
        </w:rPr>
      </w:pPr>
      <w:r w:rsidRPr="00201A95">
        <w:rPr>
          <w:rFonts w:asciiTheme="minorHAnsi" w:hAnsiTheme="minorHAnsi" w:cstheme="minorHAnsi"/>
          <w:color w:val="000000"/>
        </w:rPr>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w:t>
      </w:r>
      <w:r>
        <w:rPr>
          <w:rFonts w:asciiTheme="minorHAnsi" w:hAnsiTheme="minorHAnsi" w:cstheme="minorHAnsi"/>
          <w:color w:val="000000"/>
        </w:rPr>
        <w:t>estanka važenja vozačke dozvole,</w:t>
      </w:r>
      <w:r w:rsidRPr="00201A95">
        <w:rPr>
          <w:rFonts w:asciiTheme="minorHAnsi" w:hAnsiTheme="minorHAnsi" w:cstheme="minorHAnsi"/>
          <w:color w:val="000000"/>
        </w:rPr>
        <w:t xml:space="preserve"> </w:t>
      </w:r>
    </w:p>
    <w:p w14:paraId="3F840969" w14:textId="77777777" w:rsidR="00253E3F" w:rsidRPr="00201A95" w:rsidRDefault="00253E3F" w:rsidP="00253E3F">
      <w:pPr>
        <w:pStyle w:val="Odlomakpopisa"/>
        <w:numPr>
          <w:ilvl w:val="0"/>
          <w:numId w:val="10"/>
        </w:numPr>
        <w:autoSpaceDE w:val="0"/>
        <w:autoSpaceDN w:val="0"/>
        <w:adjustRightInd w:val="0"/>
        <w:ind w:left="360"/>
        <w:jc w:val="both"/>
        <w:rPr>
          <w:rFonts w:asciiTheme="minorHAnsi" w:hAnsiTheme="minorHAnsi" w:cstheme="minorHAnsi"/>
          <w:color w:val="000000"/>
        </w:rPr>
      </w:pPr>
      <w:r w:rsidRPr="00201A95">
        <w:rPr>
          <w:rFonts w:asciiTheme="minorHAnsi" w:hAnsiTheme="minorHAnsi" w:cstheme="minorHAnsi"/>
          <w:color w:val="000000"/>
        </w:rPr>
        <w:t>Štete od tereta prilikom utovara, prijevoza i istovara</w:t>
      </w:r>
      <w:r>
        <w:rPr>
          <w:rFonts w:asciiTheme="minorHAnsi" w:hAnsiTheme="minorHAnsi" w:cstheme="minorHAnsi"/>
          <w:color w:val="000000"/>
        </w:rPr>
        <w:t>,</w:t>
      </w:r>
      <w:r w:rsidRPr="00201A95">
        <w:rPr>
          <w:rFonts w:asciiTheme="minorHAnsi" w:hAnsiTheme="minorHAnsi" w:cstheme="minorHAnsi"/>
          <w:color w:val="000000"/>
        </w:rPr>
        <w:t xml:space="preserve"> </w:t>
      </w:r>
    </w:p>
    <w:p w14:paraId="4769C70D" w14:textId="77777777" w:rsidR="00253E3F" w:rsidRPr="00201A95" w:rsidRDefault="00253E3F" w:rsidP="00253E3F">
      <w:pPr>
        <w:pStyle w:val="Odlomakpopisa"/>
        <w:numPr>
          <w:ilvl w:val="0"/>
          <w:numId w:val="10"/>
        </w:numPr>
        <w:spacing w:before="60" w:after="60"/>
        <w:ind w:left="360"/>
        <w:jc w:val="both"/>
        <w:rPr>
          <w:rFonts w:asciiTheme="minorHAnsi" w:hAnsiTheme="minorHAnsi" w:cstheme="minorHAnsi"/>
        </w:rPr>
      </w:pPr>
      <w:r w:rsidRPr="00201A95">
        <w:rPr>
          <w:rFonts w:asciiTheme="minorHAnsi" w:hAnsiTheme="minorHAnsi" w:cstheme="minorHAnsi"/>
        </w:rPr>
        <w:t>Štete nastale van prometnica zbog iznenadnog i neočekivanog propadanja odnosno potapanja vozila koje nastane kod radova u kasetama, muljevitom, pjeskovitom, nasutom i sličnom zemljištu</w:t>
      </w:r>
      <w:r>
        <w:rPr>
          <w:rFonts w:asciiTheme="minorHAnsi" w:hAnsiTheme="minorHAnsi" w:cstheme="minorHAnsi"/>
        </w:rPr>
        <w:t>,</w:t>
      </w:r>
    </w:p>
    <w:p w14:paraId="4006299F" w14:textId="77777777" w:rsidR="00253E3F" w:rsidRPr="00201A95" w:rsidRDefault="00253E3F" w:rsidP="00253E3F">
      <w:pPr>
        <w:pStyle w:val="Odlomakpopisa"/>
        <w:numPr>
          <w:ilvl w:val="0"/>
          <w:numId w:val="10"/>
        </w:numPr>
        <w:spacing w:before="60" w:after="60"/>
        <w:ind w:left="360"/>
        <w:jc w:val="both"/>
        <w:rPr>
          <w:rFonts w:asciiTheme="minorHAnsi" w:hAnsiTheme="minorHAnsi" w:cstheme="minorHAnsi"/>
        </w:rPr>
      </w:pPr>
      <w:r w:rsidRPr="00201A95">
        <w:rPr>
          <w:rFonts w:asciiTheme="minorHAnsi" w:hAnsiTheme="minorHAnsi" w:cstheme="minorHAnsi"/>
        </w:rPr>
        <w:t>Troškovi ponovnog oslikavanja vozila nakon lakiranja vozila</w:t>
      </w:r>
      <w:r>
        <w:rPr>
          <w:rFonts w:asciiTheme="minorHAnsi" w:hAnsiTheme="minorHAnsi" w:cstheme="minorHAnsi"/>
        </w:rPr>
        <w:t>,</w:t>
      </w:r>
    </w:p>
    <w:p w14:paraId="477781D1" w14:textId="77777777" w:rsidR="00253E3F" w:rsidRPr="00201A95" w:rsidRDefault="00253E3F" w:rsidP="00253E3F">
      <w:pPr>
        <w:pStyle w:val="Odlomakpopisa"/>
        <w:numPr>
          <w:ilvl w:val="0"/>
          <w:numId w:val="11"/>
        </w:numPr>
        <w:spacing w:before="60" w:after="60"/>
        <w:jc w:val="both"/>
        <w:rPr>
          <w:rFonts w:asciiTheme="minorHAnsi" w:hAnsiTheme="minorHAnsi" w:cstheme="minorHAnsi"/>
        </w:rPr>
      </w:pPr>
      <w:r w:rsidRPr="00201A95">
        <w:rPr>
          <w:rFonts w:asciiTheme="minorHAnsi" w:hAnsiTheme="minorHAnsi" w:cstheme="minorHAnsi"/>
        </w:rPr>
        <w:t xml:space="preserve">U osiguranje su uključene naknadno postavljene naljepnice, razni natpisi i ukrasi na vozilima, ukupno </w:t>
      </w:r>
      <w:r>
        <w:rPr>
          <w:rFonts w:asciiTheme="minorHAnsi" w:hAnsiTheme="minorHAnsi" w:cstheme="minorHAnsi"/>
        </w:rPr>
        <w:t>do 2% ukupne vrijednosti vozila,</w:t>
      </w:r>
    </w:p>
    <w:p w14:paraId="4EBC0C96" w14:textId="77777777" w:rsidR="00253E3F" w:rsidRPr="00201A95" w:rsidRDefault="00253E3F" w:rsidP="00253E3F">
      <w:pPr>
        <w:pStyle w:val="Odlomakpopisa"/>
        <w:numPr>
          <w:ilvl w:val="0"/>
          <w:numId w:val="11"/>
        </w:numPr>
        <w:autoSpaceDE w:val="0"/>
        <w:autoSpaceDN w:val="0"/>
        <w:adjustRightInd w:val="0"/>
        <w:spacing w:after="36"/>
        <w:jc w:val="both"/>
        <w:rPr>
          <w:rFonts w:asciiTheme="minorHAnsi" w:hAnsiTheme="minorHAnsi" w:cstheme="minorHAnsi"/>
          <w:color w:val="000000"/>
        </w:rPr>
      </w:pPr>
      <w:r w:rsidRPr="00201A95">
        <w:rPr>
          <w:rFonts w:asciiTheme="minorHAnsi" w:hAnsiTheme="minorHAnsi" w:cstheme="minorHAnsi"/>
          <w:color w:val="000000"/>
        </w:rPr>
        <w:t xml:space="preserve">Osiguratelj pokriva štete nastale kod prijevoza vozila drugim vozilom na kopnu, </w:t>
      </w:r>
      <w:r w:rsidRPr="00201A95">
        <w:rPr>
          <w:rFonts w:asciiTheme="minorHAnsi" w:hAnsiTheme="minorHAnsi" w:cstheme="minorHAnsi"/>
        </w:rPr>
        <w:t>unutarnjim vodama</w:t>
      </w:r>
      <w:r w:rsidRPr="00201A95">
        <w:rPr>
          <w:rFonts w:asciiTheme="minorHAnsi" w:hAnsiTheme="minorHAnsi" w:cstheme="minorHAnsi"/>
          <w:color w:val="000000"/>
        </w:rPr>
        <w:t xml:space="preserve"> i moru</w:t>
      </w:r>
      <w:r>
        <w:rPr>
          <w:rFonts w:asciiTheme="minorHAnsi" w:hAnsiTheme="minorHAnsi" w:cstheme="minorHAnsi"/>
          <w:color w:val="000000"/>
        </w:rPr>
        <w:t>,</w:t>
      </w:r>
    </w:p>
    <w:p w14:paraId="1F3BB248" w14:textId="77777777" w:rsidR="00253E3F" w:rsidRPr="00201A95" w:rsidRDefault="00253E3F" w:rsidP="00253E3F">
      <w:pPr>
        <w:pStyle w:val="Odlomakpopisa"/>
        <w:numPr>
          <w:ilvl w:val="0"/>
          <w:numId w:val="11"/>
        </w:numPr>
        <w:autoSpaceDE w:val="0"/>
        <w:autoSpaceDN w:val="0"/>
        <w:adjustRightInd w:val="0"/>
        <w:spacing w:after="36"/>
        <w:jc w:val="both"/>
        <w:rPr>
          <w:rFonts w:asciiTheme="minorHAnsi" w:hAnsiTheme="minorHAnsi" w:cstheme="minorHAnsi"/>
          <w:color w:val="000000"/>
        </w:rPr>
      </w:pPr>
      <w:r w:rsidRPr="00201A95">
        <w:rPr>
          <w:rFonts w:asciiTheme="minorHAnsi" w:hAnsiTheme="minorHAnsi" w:cstheme="minorHAnsi"/>
          <w:color w:val="000000"/>
        </w:rPr>
        <w:t>Štete nastale pri transportu preko rijeka, jezera i mora, ali samo za europske zemlje i unutar europskih zemalja</w:t>
      </w:r>
    </w:p>
    <w:p w14:paraId="50333B30" w14:textId="77777777" w:rsidR="00253E3F" w:rsidRDefault="00253E3F" w:rsidP="00253E3F">
      <w:pPr>
        <w:pStyle w:val="Odlomakpopisa"/>
        <w:numPr>
          <w:ilvl w:val="0"/>
          <w:numId w:val="11"/>
        </w:numPr>
        <w:autoSpaceDE w:val="0"/>
        <w:autoSpaceDN w:val="0"/>
        <w:adjustRightInd w:val="0"/>
        <w:jc w:val="both"/>
        <w:rPr>
          <w:rFonts w:asciiTheme="minorHAnsi" w:hAnsiTheme="minorHAnsi" w:cstheme="minorHAnsi"/>
          <w:color w:val="000000"/>
        </w:rPr>
      </w:pPr>
      <w:r w:rsidRPr="00201A95">
        <w:rPr>
          <w:rFonts w:asciiTheme="minorHAnsi" w:hAnsiTheme="minorHAnsi" w:cstheme="minorHAnsi"/>
          <w:color w:val="000000"/>
        </w:rPr>
        <w:t>Osiguratelj pokriva troškove vuče i izvlačenja odnosno prijevoza vozila do najbliže radionice koja može obaviti privremeni ili konačni popravak,  do mjesta prebivališta odnosno sjedišta osiguranika ako vozilo nije u voznom stanju zbog ostvarenja osiguranog slučaja prema računu osobe koja pruža uslugu vuče, izvlačenja odnosno prijevoza.</w:t>
      </w:r>
    </w:p>
    <w:p w14:paraId="587281C5" w14:textId="6F32F7F8" w:rsidR="00253E3F" w:rsidRPr="00916A4C" w:rsidRDefault="00253E3F" w:rsidP="00253E3F">
      <w:pPr>
        <w:pStyle w:val="Odlomakpopisa"/>
        <w:numPr>
          <w:ilvl w:val="0"/>
          <w:numId w:val="11"/>
        </w:numPr>
        <w:autoSpaceDE w:val="0"/>
        <w:autoSpaceDN w:val="0"/>
        <w:adjustRightInd w:val="0"/>
        <w:jc w:val="both"/>
        <w:rPr>
          <w:rFonts w:asciiTheme="minorHAnsi" w:hAnsiTheme="minorHAnsi" w:cstheme="minorHAnsi"/>
          <w:b/>
        </w:rPr>
      </w:pPr>
      <w:r w:rsidRPr="00916A4C">
        <w:rPr>
          <w:rFonts w:asciiTheme="minorHAnsi" w:hAnsiTheme="minorHAnsi" w:cstheme="minorHAnsi"/>
          <w:color w:val="000000"/>
        </w:rPr>
        <w:t xml:space="preserve">Osiguranje pokriva štete i ako </w:t>
      </w:r>
      <w:r w:rsidR="00FF64D6" w:rsidRPr="00916A4C">
        <w:rPr>
          <w:rFonts w:asciiTheme="minorHAnsi" w:hAnsiTheme="minorHAnsi" w:cstheme="minorHAnsi"/>
          <w:color w:val="000000"/>
        </w:rPr>
        <w:t>neposredno</w:t>
      </w:r>
      <w:r w:rsidRPr="00916A4C">
        <w:rPr>
          <w:rFonts w:asciiTheme="minorHAnsi" w:hAnsiTheme="minorHAnsi" w:cstheme="minorHAnsi"/>
          <w:color w:val="000000"/>
        </w:rPr>
        <w:t xml:space="preserve"> nakon prometne nesreće nakon koje nije pozvana policija osiguranik sam ne osigura kontrolu prisutnosti alkohola, opojnih droga i lijekova koji utječu na psihofizičke sposobnosti vozača u organizmu </w:t>
      </w:r>
    </w:p>
    <w:p w14:paraId="3BE93A88" w14:textId="77777777" w:rsidR="00253E3F" w:rsidRPr="00916A4C" w:rsidRDefault="00253E3F" w:rsidP="00253E3F">
      <w:pPr>
        <w:autoSpaceDE w:val="0"/>
        <w:autoSpaceDN w:val="0"/>
        <w:adjustRightInd w:val="0"/>
        <w:jc w:val="both"/>
        <w:rPr>
          <w:rFonts w:asciiTheme="minorHAnsi" w:hAnsiTheme="minorHAnsi" w:cstheme="minorHAnsi"/>
          <w:b/>
        </w:rPr>
      </w:pPr>
    </w:p>
    <w:p w14:paraId="7D7756AF" w14:textId="77777777" w:rsidR="00253E3F" w:rsidRPr="00916A4C" w:rsidRDefault="00253E3F" w:rsidP="00253E3F">
      <w:pPr>
        <w:autoSpaceDE w:val="0"/>
        <w:autoSpaceDN w:val="0"/>
        <w:adjustRightInd w:val="0"/>
        <w:jc w:val="both"/>
        <w:rPr>
          <w:rFonts w:asciiTheme="minorHAnsi" w:hAnsiTheme="minorHAnsi" w:cstheme="minorHAnsi"/>
          <w:b/>
        </w:rPr>
      </w:pPr>
      <w:r w:rsidRPr="00916A4C">
        <w:rPr>
          <w:rFonts w:asciiTheme="minorHAnsi" w:hAnsiTheme="minorHAnsi" w:cstheme="minorHAnsi"/>
          <w:b/>
        </w:rPr>
        <w:t>Obveza isplate naknade</w:t>
      </w:r>
    </w:p>
    <w:p w14:paraId="66456B43"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w:t>
      </w:r>
      <w:r>
        <w:rPr>
          <w:rFonts w:asciiTheme="minorHAnsi" w:hAnsiTheme="minorHAnsi" w:cstheme="minorHAnsi"/>
        </w:rPr>
        <w:t xml:space="preserve">j poslovnoj odluci osiguranika. </w:t>
      </w:r>
      <w:r w:rsidRPr="00201A95">
        <w:rPr>
          <w:rFonts w:asciiTheme="minorHAnsi" w:hAnsiTheme="minorHAnsi" w:cstheme="minorHAnsi"/>
        </w:rPr>
        <w:t>Interni servisi i radionice korisnika (osiguranika ili ugovaratelja) tretirati će se jednako kao i servis ili radionice treće osobe.</w:t>
      </w:r>
    </w:p>
    <w:p w14:paraId="1030D491" w14:textId="77777777" w:rsidR="00253E3F" w:rsidRPr="00201A95" w:rsidRDefault="00253E3F" w:rsidP="00253E3F">
      <w:pPr>
        <w:jc w:val="both"/>
        <w:rPr>
          <w:rFonts w:asciiTheme="minorHAnsi" w:hAnsiTheme="minorHAnsi" w:cstheme="minorHAnsi"/>
        </w:rPr>
      </w:pPr>
    </w:p>
    <w:p w14:paraId="3C576F61"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t>Utvrđivanje visine štete</w:t>
      </w:r>
    </w:p>
    <w:p w14:paraId="0158B8A1"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Način utvrđivanje štete na vozilu utvrđuje se u slučaju:</w:t>
      </w:r>
    </w:p>
    <w:p w14:paraId="43AFAA8A" w14:textId="77777777" w:rsidR="00253E3F" w:rsidRPr="00201A95" w:rsidRDefault="00253E3F" w:rsidP="00253E3F">
      <w:pPr>
        <w:pStyle w:val="Odlomakpopisa"/>
        <w:numPr>
          <w:ilvl w:val="1"/>
          <w:numId w:val="12"/>
        </w:numPr>
        <w:spacing w:before="60" w:after="60"/>
        <w:jc w:val="both"/>
        <w:rPr>
          <w:rFonts w:asciiTheme="minorHAnsi" w:hAnsiTheme="minorHAnsi" w:cstheme="minorHAnsi"/>
        </w:rPr>
      </w:pPr>
      <w:r w:rsidRPr="00201A95">
        <w:rPr>
          <w:rFonts w:asciiTheme="minorHAnsi" w:hAnsiTheme="minorHAnsi" w:cstheme="minorHAnsi"/>
        </w:rPr>
        <w:t>uništenja ili nestanka vozila (totalna šteta) -  prema vrijednosti osiguranog vozila na dan utvrđivanja visine štete, umanjenoj za tržišnu vrijednost ostatka osiguranog vozila, a prema stanju tog vozila neposredno prije štete.</w:t>
      </w:r>
    </w:p>
    <w:p w14:paraId="452E56DC" w14:textId="77777777" w:rsidR="00253E3F" w:rsidRPr="00201A95" w:rsidRDefault="00253E3F" w:rsidP="00253E3F">
      <w:pPr>
        <w:pStyle w:val="Odlomakpopisa"/>
        <w:ind w:left="360"/>
        <w:jc w:val="both"/>
        <w:rPr>
          <w:rFonts w:asciiTheme="minorHAnsi" w:hAnsiTheme="minorHAnsi" w:cstheme="minorHAnsi"/>
        </w:rPr>
      </w:pPr>
      <w:r w:rsidRPr="00201A95">
        <w:rPr>
          <w:rFonts w:asciiTheme="minorHAnsi" w:hAnsiTheme="minorHAnsi" w:cstheme="minorHAnsi"/>
        </w:rPr>
        <w:t>Za utvrđivanje visine štete primjenjuje se nabavna cijena novog vozila na dan utvrđivanja visine štete, umanjena za izgubljenu vrijednost zbog tehničke istrošenosti (amortizacija). Amortizacija se utvrđuje na temelju starosti osiguranog vozila, prijeđenih kilometara i općeg stanja.</w:t>
      </w:r>
    </w:p>
    <w:p w14:paraId="1DC71C5A" w14:textId="77777777" w:rsidR="00253E3F" w:rsidRPr="00201A95" w:rsidRDefault="00253E3F" w:rsidP="00253E3F">
      <w:pPr>
        <w:pStyle w:val="Odlomakpopisa"/>
        <w:ind w:left="360"/>
        <w:jc w:val="both"/>
        <w:rPr>
          <w:rFonts w:asciiTheme="minorHAnsi" w:hAnsiTheme="minorHAnsi" w:cstheme="minorHAnsi"/>
        </w:rPr>
      </w:pPr>
      <w:r w:rsidRPr="00201A95">
        <w:rPr>
          <w:rFonts w:asciiTheme="minorHAnsi" w:hAnsiTheme="minorHAnsi" w:cstheme="minorHAnsi"/>
        </w:rPr>
        <w:t>Gornja granica osigurateljeve obveze ne može biti veća od svote osiguranja naznačene u polici, s tim da se svota ne može upotrijebiti kao polazna osnovica za utvrđivanje visine totalne štete.</w:t>
      </w:r>
    </w:p>
    <w:p w14:paraId="7A9767C8" w14:textId="77777777" w:rsidR="00253E3F" w:rsidRPr="00201A95" w:rsidRDefault="00253E3F" w:rsidP="00253E3F">
      <w:pPr>
        <w:pStyle w:val="Odlomakpopisa"/>
        <w:ind w:left="360"/>
        <w:jc w:val="both"/>
        <w:rPr>
          <w:rFonts w:asciiTheme="minorHAnsi" w:hAnsiTheme="minorHAnsi" w:cstheme="minorHAnsi"/>
        </w:rPr>
      </w:pPr>
      <w:r w:rsidRPr="00201A95">
        <w:rPr>
          <w:rFonts w:asciiTheme="minorHAnsi" w:hAnsiTheme="minorHAnsi" w:cstheme="minorHAnsi"/>
        </w:rPr>
        <w:t>U slučaju uništenja (totalne štete) ili nestanka vozila kasko osiguranje prestaje i to s danom uništenja ili nestanka vozila.</w:t>
      </w:r>
    </w:p>
    <w:p w14:paraId="1D75619D" w14:textId="77777777" w:rsidR="00253E3F" w:rsidRDefault="00253E3F" w:rsidP="00253E3F">
      <w:pPr>
        <w:pStyle w:val="Odlomakpopisa"/>
        <w:ind w:left="360" w:hanging="360"/>
        <w:jc w:val="both"/>
        <w:rPr>
          <w:rFonts w:asciiTheme="minorHAnsi" w:hAnsiTheme="minorHAnsi" w:cstheme="minorHAnsi"/>
        </w:rPr>
      </w:pPr>
      <w:r w:rsidRPr="00201A95">
        <w:rPr>
          <w:rFonts w:asciiTheme="minorHAnsi" w:hAnsiTheme="minorHAnsi" w:cstheme="minorHAnsi"/>
        </w:rPr>
        <w:t>1.2. oštećenje osiguranog vozila (djelomična šteta) prema visini troškova popravka u Republici Hrvatskoj. U trošak popravka računaju se i troškovi demontiranja i montiranja.</w:t>
      </w:r>
    </w:p>
    <w:p w14:paraId="3B2E848D" w14:textId="77777777" w:rsidR="00253E3F" w:rsidRPr="00FA0D7F" w:rsidRDefault="00253E3F" w:rsidP="00253E3F">
      <w:pPr>
        <w:pStyle w:val="Odlomakpopisa"/>
        <w:ind w:left="360" w:hanging="360"/>
        <w:jc w:val="both"/>
        <w:rPr>
          <w:rFonts w:asciiTheme="minorHAnsi" w:hAnsiTheme="minorHAnsi" w:cstheme="minorHAnsi"/>
        </w:rPr>
      </w:pPr>
    </w:p>
    <w:p w14:paraId="029FD7C3" w14:textId="77777777" w:rsidR="00253E3F" w:rsidRDefault="00253E3F" w:rsidP="00253E3F">
      <w:pPr>
        <w:pStyle w:val="Odlomakpopisa"/>
        <w:ind w:left="0"/>
        <w:jc w:val="both"/>
        <w:rPr>
          <w:rFonts w:asciiTheme="minorHAnsi" w:hAnsiTheme="minorHAnsi" w:cstheme="minorHAnsi"/>
        </w:rPr>
      </w:pPr>
      <w:r w:rsidRPr="00201A95">
        <w:rPr>
          <w:rFonts w:asciiTheme="minorHAnsi" w:hAnsiTheme="minorHAnsi" w:cstheme="minorHAnsi"/>
        </w:rPr>
        <w:t>Ukoliko se po nastanku rizika krađe, vozilo pronađe prije isteka petnaestog dana od dana prijave nestanka vozila mjerodavnoj policijskoj upravi, osiguranik je obvezan preuzeti vozilo. Eventualno oštećenje ili uništenje vozila, nastalo nakon nestanka vozila, osigurateljeva je obveza te se šteta obračunava i nadoknađuje prema gore navedenom. Ako se vozilo ne pronađe do isteka od 15 dana, šteta se obračunava kao da je vozilo uništeno, bez spašenih dijelova.</w:t>
      </w:r>
    </w:p>
    <w:p w14:paraId="492512B4" w14:textId="77777777" w:rsidR="00253E3F" w:rsidRDefault="00253E3F" w:rsidP="00253E3F">
      <w:pPr>
        <w:pStyle w:val="Odlomakpopisa"/>
        <w:ind w:left="0"/>
        <w:jc w:val="both"/>
        <w:rPr>
          <w:rFonts w:asciiTheme="minorHAnsi" w:hAnsiTheme="minorHAnsi" w:cstheme="minorHAnsi"/>
        </w:rPr>
      </w:pPr>
    </w:p>
    <w:p w14:paraId="4D96983A" w14:textId="77777777" w:rsidR="007F07E3" w:rsidRDefault="007F07E3" w:rsidP="00253E3F">
      <w:pPr>
        <w:pStyle w:val="Odlomakpopisa"/>
        <w:ind w:left="0"/>
        <w:jc w:val="both"/>
        <w:rPr>
          <w:rFonts w:asciiTheme="minorHAnsi" w:hAnsiTheme="minorHAnsi" w:cstheme="minorHAnsi"/>
        </w:rPr>
      </w:pPr>
    </w:p>
    <w:p w14:paraId="24D4C340" w14:textId="77777777" w:rsidR="007F07E3" w:rsidRDefault="007F07E3" w:rsidP="00253E3F">
      <w:pPr>
        <w:pStyle w:val="Odlomakpopisa"/>
        <w:ind w:left="0"/>
        <w:jc w:val="both"/>
        <w:rPr>
          <w:rFonts w:asciiTheme="minorHAnsi" w:hAnsiTheme="minorHAnsi" w:cstheme="minorHAnsi"/>
        </w:rPr>
      </w:pPr>
    </w:p>
    <w:p w14:paraId="4174BDE0" w14:textId="77777777" w:rsidR="007F07E3" w:rsidRPr="00201A95" w:rsidRDefault="007F07E3" w:rsidP="00253E3F">
      <w:pPr>
        <w:pStyle w:val="Odlomakpopisa"/>
        <w:ind w:left="0"/>
        <w:jc w:val="both"/>
        <w:rPr>
          <w:rFonts w:asciiTheme="minorHAnsi" w:hAnsiTheme="minorHAnsi" w:cstheme="minorHAnsi"/>
        </w:rPr>
      </w:pPr>
    </w:p>
    <w:p w14:paraId="2E4B6C72" w14:textId="77777777" w:rsidR="00253E3F" w:rsidRPr="00201A95" w:rsidRDefault="00253E3F" w:rsidP="00253E3F">
      <w:pPr>
        <w:jc w:val="both"/>
        <w:rPr>
          <w:rFonts w:asciiTheme="minorHAnsi" w:hAnsiTheme="minorHAnsi" w:cstheme="minorHAnsi"/>
          <w:b/>
        </w:rPr>
      </w:pPr>
      <w:r w:rsidRPr="00201A95">
        <w:rPr>
          <w:rFonts w:asciiTheme="minorHAnsi" w:hAnsiTheme="minorHAnsi" w:cstheme="minorHAnsi"/>
          <w:b/>
        </w:rPr>
        <w:lastRenderedPageBreak/>
        <w:t xml:space="preserve">Vraćanje premije </w:t>
      </w:r>
    </w:p>
    <w:p w14:paraId="1E8C0EDC" w14:textId="77777777" w:rsidR="00253E3F" w:rsidRPr="00201A95" w:rsidRDefault="00253E3F" w:rsidP="00253E3F">
      <w:pPr>
        <w:pStyle w:val="Odlomakpopisa"/>
        <w:ind w:left="0"/>
        <w:jc w:val="both"/>
        <w:rPr>
          <w:rFonts w:asciiTheme="minorHAnsi" w:hAnsiTheme="minorHAnsi" w:cstheme="minorHAnsi"/>
        </w:rPr>
      </w:pPr>
      <w:r w:rsidRPr="00201A95">
        <w:rPr>
          <w:rFonts w:asciiTheme="minorHAnsi" w:hAnsiTheme="minorHAnsi" w:cstheme="minorHAnsi"/>
        </w:rPr>
        <w:t>U slučaju odjave vozila zbog</w:t>
      </w:r>
      <w:r>
        <w:rPr>
          <w:rFonts w:asciiTheme="minorHAnsi" w:hAnsiTheme="minorHAnsi" w:cstheme="minorHAnsi"/>
        </w:rPr>
        <w:t xml:space="preserve"> </w:t>
      </w:r>
      <w:r w:rsidRPr="00201A95">
        <w:rPr>
          <w:rFonts w:asciiTheme="minorHAnsi" w:hAnsiTheme="minorHAnsi" w:cstheme="minorHAnsi"/>
        </w:rPr>
        <w:t>rashodovanja, stavl</w:t>
      </w:r>
      <w:r>
        <w:rPr>
          <w:rFonts w:asciiTheme="minorHAnsi" w:hAnsiTheme="minorHAnsi" w:cstheme="minorHAnsi"/>
        </w:rPr>
        <w:t xml:space="preserve">janja izvan prometa (mirovanja), </w:t>
      </w:r>
      <w:r w:rsidRPr="00201A95">
        <w:rPr>
          <w:rFonts w:asciiTheme="minorHAnsi" w:hAnsiTheme="minorHAnsi" w:cstheme="minorHAnsi"/>
        </w:rPr>
        <w:t>prodaje vozila,</w:t>
      </w:r>
      <w:r>
        <w:rPr>
          <w:rFonts w:asciiTheme="minorHAnsi" w:hAnsiTheme="minorHAnsi" w:cstheme="minorHAnsi"/>
        </w:rPr>
        <w:t xml:space="preserve"> te nestanka ili uništenja vozila koje ne predstavlja osigurani slučaj,</w:t>
      </w:r>
      <w:r w:rsidRPr="00201A95">
        <w:rPr>
          <w:rFonts w:asciiTheme="minorHAnsi" w:hAnsiTheme="minorHAnsi" w:cstheme="minorHAnsi"/>
        </w:rPr>
        <w:t xml:space="preserve"> osiguratelj je u obvezi na zahtjev ugovaratelja osiguranja vratiti neiskorišteni dio premije, ako se do dana odjave nije ostvario osigurani slučaj.</w:t>
      </w:r>
    </w:p>
    <w:p w14:paraId="7E22BF4C" w14:textId="77777777" w:rsidR="00253E3F" w:rsidRPr="00201A95" w:rsidRDefault="00253E3F" w:rsidP="00253E3F">
      <w:pPr>
        <w:jc w:val="both"/>
        <w:rPr>
          <w:rFonts w:asciiTheme="minorHAnsi" w:hAnsiTheme="minorHAnsi" w:cstheme="minorHAnsi"/>
        </w:rPr>
      </w:pPr>
      <w:r w:rsidRPr="00201A95">
        <w:rPr>
          <w:rFonts w:asciiTheme="minorHAnsi" w:hAnsiTheme="minorHAnsi" w:cstheme="minorHAnsi"/>
        </w:rPr>
        <w:t xml:space="preserve">Neiskorišteni dio premije računa se od dana odjave vozila, bez obzira kada je ugovaratelj ili osiguranik osiguratelju vratio policu osiguranja i dostavio zahtjev za prekidom police osiguranja, ali u skladu sa zakonskim rokovima o zastari u Republici Hrvatskoj. Prilikom obračuna neiskorištenog dijela premije, primjenjuje </w:t>
      </w:r>
      <w:r>
        <w:rPr>
          <w:rFonts w:asciiTheme="minorHAnsi" w:hAnsiTheme="minorHAnsi" w:cstheme="minorHAnsi"/>
        </w:rPr>
        <w:t xml:space="preserve">se obračun „pro rata </w:t>
      </w:r>
      <w:proofErr w:type="spellStart"/>
      <w:r>
        <w:rPr>
          <w:rFonts w:asciiTheme="minorHAnsi" w:hAnsiTheme="minorHAnsi" w:cstheme="minorHAnsi"/>
        </w:rPr>
        <w:t>temporis</w:t>
      </w:r>
      <w:proofErr w:type="spellEnd"/>
      <w:r>
        <w:rPr>
          <w:rFonts w:asciiTheme="minorHAnsi" w:hAnsiTheme="minorHAnsi" w:cstheme="minorHAnsi"/>
        </w:rPr>
        <w:t>“</w:t>
      </w:r>
      <w:r w:rsidRPr="00201A95">
        <w:rPr>
          <w:rFonts w:asciiTheme="minorHAnsi" w:hAnsiTheme="minorHAnsi" w:cstheme="minorHAnsi"/>
        </w:rPr>
        <w:t>.</w:t>
      </w:r>
    </w:p>
    <w:p w14:paraId="1611BB5A" w14:textId="77777777" w:rsidR="00253E3F" w:rsidRPr="00201A95" w:rsidRDefault="00253E3F" w:rsidP="00253E3F">
      <w:pPr>
        <w:jc w:val="both"/>
        <w:rPr>
          <w:rFonts w:asciiTheme="minorHAnsi" w:hAnsiTheme="minorHAnsi" w:cstheme="minorHAnsi"/>
        </w:rPr>
      </w:pPr>
    </w:p>
    <w:p w14:paraId="414D1F2C" w14:textId="77777777" w:rsidR="00253E3F" w:rsidRPr="00530704" w:rsidRDefault="00253E3F" w:rsidP="00253E3F">
      <w:pPr>
        <w:jc w:val="both"/>
        <w:rPr>
          <w:rFonts w:asciiTheme="minorHAnsi" w:hAnsiTheme="minorHAnsi" w:cstheme="minorHAnsi"/>
          <w:b/>
        </w:rPr>
      </w:pPr>
      <w:r w:rsidRPr="00530704">
        <w:rPr>
          <w:rFonts w:asciiTheme="minorHAnsi" w:hAnsiTheme="minorHAnsi" w:cstheme="minorHAnsi"/>
          <w:b/>
        </w:rPr>
        <w:t xml:space="preserve">Odredbe o franšizama </w:t>
      </w:r>
    </w:p>
    <w:p w14:paraId="46B1ACA8" w14:textId="77777777" w:rsidR="00253E3F" w:rsidRPr="00530704" w:rsidRDefault="00253E3F" w:rsidP="00253E3F">
      <w:pPr>
        <w:autoSpaceDE w:val="0"/>
        <w:autoSpaceDN w:val="0"/>
        <w:adjustRightInd w:val="0"/>
        <w:jc w:val="both"/>
        <w:rPr>
          <w:rFonts w:asciiTheme="minorHAnsi" w:hAnsiTheme="minorHAnsi" w:cstheme="minorHAnsi"/>
          <w:color w:val="000000"/>
        </w:rPr>
      </w:pPr>
      <w:r w:rsidRPr="00530704">
        <w:rPr>
          <w:rFonts w:asciiTheme="minorHAnsi" w:hAnsiTheme="minorHAnsi" w:cstheme="minorHAnsi"/>
          <w:color w:val="000000"/>
        </w:rPr>
        <w:t>Za vozila koja imaju</w:t>
      </w:r>
      <w:r>
        <w:rPr>
          <w:rFonts w:asciiTheme="minorHAnsi" w:hAnsiTheme="minorHAnsi" w:cstheme="minorHAnsi"/>
          <w:color w:val="000000"/>
        </w:rPr>
        <w:t xml:space="preserve"> 2 (dvije) ili više prijavljenih šteta u jednoj </w:t>
      </w:r>
      <w:proofErr w:type="spellStart"/>
      <w:r>
        <w:rPr>
          <w:rFonts w:asciiTheme="minorHAnsi" w:hAnsiTheme="minorHAnsi" w:cstheme="minorHAnsi"/>
          <w:color w:val="000000"/>
        </w:rPr>
        <w:t>osigurateljnoj</w:t>
      </w:r>
      <w:proofErr w:type="spellEnd"/>
      <w:r>
        <w:rPr>
          <w:rFonts w:asciiTheme="minorHAnsi" w:hAnsiTheme="minorHAnsi" w:cstheme="minorHAnsi"/>
          <w:color w:val="000000"/>
        </w:rPr>
        <w:t xml:space="preserve"> godini,</w:t>
      </w:r>
      <w:r w:rsidRPr="00530704">
        <w:rPr>
          <w:rFonts w:asciiTheme="minorHAnsi" w:hAnsiTheme="minorHAnsi" w:cstheme="minorHAnsi"/>
          <w:color w:val="000000"/>
        </w:rPr>
        <w:t xml:space="preserve"> obračunava se </w:t>
      </w:r>
      <w:proofErr w:type="spellStart"/>
      <w:r w:rsidRPr="00530704">
        <w:rPr>
          <w:rFonts w:asciiTheme="minorHAnsi" w:hAnsiTheme="minorHAnsi" w:cstheme="minorHAnsi"/>
          <w:color w:val="000000"/>
        </w:rPr>
        <w:t>odbitna</w:t>
      </w:r>
      <w:proofErr w:type="spellEnd"/>
      <w:r w:rsidRPr="00530704">
        <w:rPr>
          <w:rFonts w:asciiTheme="minorHAnsi" w:hAnsiTheme="minorHAnsi" w:cstheme="minorHAnsi"/>
          <w:color w:val="000000"/>
        </w:rPr>
        <w:t xml:space="preserve"> franšiza koji se naplaćuje prilikom isplate štete i to: </w:t>
      </w:r>
    </w:p>
    <w:p w14:paraId="2939826C" w14:textId="77777777" w:rsidR="00253E3F" w:rsidRDefault="00253E3F" w:rsidP="00253E3F">
      <w:pPr>
        <w:pStyle w:val="Odlomakpopisa"/>
        <w:numPr>
          <w:ilvl w:val="0"/>
          <w:numId w:val="13"/>
        </w:numPr>
        <w:autoSpaceDE w:val="0"/>
        <w:autoSpaceDN w:val="0"/>
        <w:adjustRightInd w:val="0"/>
        <w:spacing w:after="72"/>
        <w:jc w:val="both"/>
        <w:rPr>
          <w:rFonts w:asciiTheme="minorHAnsi" w:hAnsiTheme="minorHAnsi" w:cstheme="minorHAnsi"/>
        </w:rPr>
      </w:pPr>
      <w:r w:rsidRPr="00AF0A8B">
        <w:rPr>
          <w:rFonts w:asciiTheme="minorHAnsi" w:hAnsiTheme="minorHAnsi" w:cstheme="minorHAnsi"/>
        </w:rPr>
        <w:t xml:space="preserve">za drugu štetu iznosi 30% premije punog kaska naznačene na ponudi/polici, bez primjene bonusa, doplataka, popusta i poreza </w:t>
      </w:r>
    </w:p>
    <w:p w14:paraId="1E4D3776" w14:textId="77777777" w:rsidR="00253E3F" w:rsidRDefault="00253E3F" w:rsidP="00253E3F">
      <w:pPr>
        <w:pStyle w:val="Odlomakpopisa"/>
        <w:numPr>
          <w:ilvl w:val="0"/>
          <w:numId w:val="13"/>
        </w:numPr>
        <w:autoSpaceDE w:val="0"/>
        <w:autoSpaceDN w:val="0"/>
        <w:adjustRightInd w:val="0"/>
        <w:spacing w:after="72"/>
        <w:jc w:val="both"/>
        <w:rPr>
          <w:rFonts w:asciiTheme="minorHAnsi" w:hAnsiTheme="minorHAnsi" w:cstheme="minorHAnsi"/>
        </w:rPr>
      </w:pPr>
      <w:r w:rsidRPr="00AF0A8B">
        <w:rPr>
          <w:rFonts w:asciiTheme="minorHAnsi" w:hAnsiTheme="minorHAnsi" w:cstheme="minorHAnsi"/>
        </w:rPr>
        <w:t xml:space="preserve">za </w:t>
      </w:r>
      <w:r>
        <w:rPr>
          <w:rFonts w:asciiTheme="minorHAnsi" w:hAnsiTheme="minorHAnsi" w:cstheme="minorHAnsi"/>
        </w:rPr>
        <w:t>treću</w:t>
      </w:r>
      <w:r w:rsidRPr="00AF0A8B">
        <w:rPr>
          <w:rFonts w:asciiTheme="minorHAnsi" w:hAnsiTheme="minorHAnsi" w:cstheme="minorHAnsi"/>
        </w:rPr>
        <w:t xml:space="preserve"> štetu iznosi </w:t>
      </w:r>
      <w:r>
        <w:rPr>
          <w:rFonts w:asciiTheme="minorHAnsi" w:hAnsiTheme="minorHAnsi" w:cstheme="minorHAnsi"/>
        </w:rPr>
        <w:t>5</w:t>
      </w:r>
      <w:r w:rsidRPr="00AF0A8B">
        <w:rPr>
          <w:rFonts w:asciiTheme="minorHAnsi" w:hAnsiTheme="minorHAnsi" w:cstheme="minorHAnsi"/>
        </w:rPr>
        <w:t xml:space="preserve">0% premije punog kaska naznačene na ponudi/polici, bez primjene bonusa, doplataka, popusta i poreza </w:t>
      </w:r>
    </w:p>
    <w:p w14:paraId="1355759F" w14:textId="77777777" w:rsidR="00253E3F" w:rsidRDefault="00253E3F" w:rsidP="00253E3F">
      <w:pPr>
        <w:pStyle w:val="Odlomakpopisa"/>
        <w:numPr>
          <w:ilvl w:val="0"/>
          <w:numId w:val="13"/>
        </w:numPr>
        <w:autoSpaceDE w:val="0"/>
        <w:autoSpaceDN w:val="0"/>
        <w:adjustRightInd w:val="0"/>
        <w:spacing w:after="72"/>
        <w:jc w:val="both"/>
        <w:rPr>
          <w:rFonts w:asciiTheme="minorHAnsi" w:hAnsiTheme="minorHAnsi" w:cstheme="minorHAnsi"/>
        </w:rPr>
      </w:pPr>
      <w:r w:rsidRPr="00AF0A8B">
        <w:rPr>
          <w:rFonts w:asciiTheme="minorHAnsi" w:hAnsiTheme="minorHAnsi" w:cstheme="minorHAnsi"/>
        </w:rPr>
        <w:t xml:space="preserve">za </w:t>
      </w:r>
      <w:r>
        <w:rPr>
          <w:rFonts w:asciiTheme="minorHAnsi" w:hAnsiTheme="minorHAnsi" w:cstheme="minorHAnsi"/>
        </w:rPr>
        <w:t xml:space="preserve">četvrtu i svaku </w:t>
      </w:r>
      <w:proofErr w:type="spellStart"/>
      <w:r>
        <w:rPr>
          <w:rFonts w:asciiTheme="minorHAnsi" w:hAnsiTheme="minorHAnsi" w:cstheme="minorHAnsi"/>
        </w:rPr>
        <w:t>daljnu</w:t>
      </w:r>
      <w:proofErr w:type="spellEnd"/>
      <w:r w:rsidRPr="00AF0A8B">
        <w:rPr>
          <w:rFonts w:asciiTheme="minorHAnsi" w:hAnsiTheme="minorHAnsi" w:cstheme="minorHAnsi"/>
        </w:rPr>
        <w:t xml:space="preserve"> štetu iznosi </w:t>
      </w:r>
      <w:r>
        <w:rPr>
          <w:rFonts w:asciiTheme="minorHAnsi" w:hAnsiTheme="minorHAnsi" w:cstheme="minorHAnsi"/>
        </w:rPr>
        <w:t>10</w:t>
      </w:r>
      <w:r w:rsidRPr="00AF0A8B">
        <w:rPr>
          <w:rFonts w:asciiTheme="minorHAnsi" w:hAnsiTheme="minorHAnsi" w:cstheme="minorHAnsi"/>
        </w:rPr>
        <w:t xml:space="preserve">0% premije punog kaska naznačene na ponudi/polici, bez primjene bonusa, doplataka, popusta i poreza </w:t>
      </w:r>
    </w:p>
    <w:p w14:paraId="508E20BD" w14:textId="77777777" w:rsidR="00253E3F" w:rsidRDefault="00253E3F" w:rsidP="00253E3F">
      <w:pPr>
        <w:autoSpaceDE w:val="0"/>
        <w:autoSpaceDN w:val="0"/>
        <w:adjustRightInd w:val="0"/>
        <w:jc w:val="both"/>
        <w:rPr>
          <w:rFonts w:asciiTheme="minorHAnsi" w:hAnsiTheme="minorHAnsi" w:cstheme="minorHAnsi"/>
          <w:color w:val="000000"/>
        </w:rPr>
      </w:pPr>
      <w:r w:rsidRPr="00530704">
        <w:rPr>
          <w:rFonts w:asciiTheme="minorHAnsi" w:hAnsiTheme="minorHAnsi" w:cstheme="minorHAnsi"/>
          <w:color w:val="000000"/>
        </w:rPr>
        <w:t xml:space="preserve">Franšiza kod prve štete se ne obračunava, već se šteta isplaćuje u cijelosti. Odredbe o franšizama i </w:t>
      </w:r>
      <w:proofErr w:type="spellStart"/>
      <w:r w:rsidRPr="00530704">
        <w:rPr>
          <w:rFonts w:asciiTheme="minorHAnsi" w:hAnsiTheme="minorHAnsi" w:cstheme="minorHAnsi"/>
          <w:color w:val="000000"/>
        </w:rPr>
        <w:t>malusima</w:t>
      </w:r>
      <w:proofErr w:type="spellEnd"/>
      <w:r w:rsidRPr="00530704">
        <w:rPr>
          <w:rFonts w:asciiTheme="minorHAnsi" w:hAnsiTheme="minorHAnsi" w:cstheme="minorHAnsi"/>
          <w:color w:val="000000"/>
        </w:rPr>
        <w:t xml:space="preserve"> iz uvjeta osiguranja </w:t>
      </w:r>
      <w:r>
        <w:rPr>
          <w:rFonts w:asciiTheme="minorHAnsi" w:hAnsiTheme="minorHAnsi" w:cstheme="minorHAnsi"/>
          <w:color w:val="000000"/>
        </w:rPr>
        <w:t>osiguratelja</w:t>
      </w:r>
      <w:r w:rsidRPr="00530704">
        <w:rPr>
          <w:rFonts w:asciiTheme="minorHAnsi" w:hAnsiTheme="minorHAnsi" w:cstheme="minorHAnsi"/>
          <w:color w:val="000000"/>
        </w:rPr>
        <w:t xml:space="preserve"> neće se primjenjivati. </w:t>
      </w:r>
    </w:p>
    <w:p w14:paraId="778AD38A" w14:textId="77777777" w:rsidR="00253E3F" w:rsidRPr="00530704" w:rsidRDefault="00253E3F" w:rsidP="00253E3F">
      <w:pPr>
        <w:autoSpaceDE w:val="0"/>
        <w:autoSpaceDN w:val="0"/>
        <w:adjustRightInd w:val="0"/>
        <w:jc w:val="both"/>
        <w:rPr>
          <w:rFonts w:asciiTheme="minorHAnsi" w:hAnsiTheme="minorHAnsi" w:cstheme="minorHAnsi"/>
          <w:color w:val="000000"/>
        </w:rPr>
      </w:pPr>
    </w:p>
    <w:p w14:paraId="23E25004" w14:textId="77777777" w:rsidR="00253E3F" w:rsidRDefault="00253E3F" w:rsidP="00253E3F">
      <w:pPr>
        <w:jc w:val="both"/>
        <w:rPr>
          <w:rFonts w:asciiTheme="minorHAnsi" w:hAnsiTheme="minorHAnsi" w:cstheme="minorHAnsi"/>
          <w:b/>
        </w:rPr>
      </w:pPr>
      <w:r w:rsidRPr="00530704">
        <w:rPr>
          <w:rFonts w:asciiTheme="minorHAnsi" w:hAnsiTheme="minorHAnsi" w:cstheme="minorHAnsi"/>
          <w:b/>
        </w:rPr>
        <w:t>Ostale odredbe</w:t>
      </w:r>
    </w:p>
    <w:p w14:paraId="3C247F19" w14:textId="77777777" w:rsidR="00253E3F" w:rsidRDefault="00253E3F" w:rsidP="00253E3F">
      <w:pPr>
        <w:jc w:val="both"/>
        <w:rPr>
          <w:rFonts w:asciiTheme="minorHAnsi" w:hAnsiTheme="minorHAnsi" w:cstheme="minorHAnsi"/>
          <w:b/>
        </w:rPr>
      </w:pPr>
      <w:r w:rsidRPr="00530704">
        <w:rPr>
          <w:rFonts w:asciiTheme="minorHAnsi" w:hAnsiTheme="minorHAnsi" w:cstheme="minorHAnsi"/>
        </w:rPr>
        <w:t>Prilikom izrade polica osiguranja fotografiranje vozila nije nužno, te osiguratelj neće inzistirati na istom, niti može radi toga uvesti ikakvu franšizu ili ograničiti prava na naknadu štete.</w:t>
      </w:r>
      <w:r w:rsidRPr="00201A95">
        <w:rPr>
          <w:rFonts w:asciiTheme="minorHAnsi" w:hAnsiTheme="minorHAnsi" w:cstheme="minorHAnsi"/>
        </w:rPr>
        <w:t xml:space="preserve"> </w:t>
      </w:r>
    </w:p>
    <w:p w14:paraId="748D0CBD" w14:textId="5F2CAD29" w:rsidR="00C766AE" w:rsidRDefault="00253E3F" w:rsidP="00253E3F">
      <w:pPr>
        <w:jc w:val="both"/>
        <w:rPr>
          <w:rFonts w:asciiTheme="minorHAnsi" w:hAnsiTheme="minorHAnsi" w:cstheme="minorHAnsi"/>
        </w:rPr>
      </w:pPr>
      <w:r w:rsidRPr="00530704">
        <w:rPr>
          <w:rFonts w:asciiTheme="minorHAnsi" w:hAnsiTheme="minorHAnsi" w:cstheme="minorHAnsi"/>
        </w:rPr>
        <w:t>Prilikom rješavanja odštetnih zahtjeva i utvrđivanja osnova za naknadu štete voditi će se briga o poslovnim interesima osiguranika.</w:t>
      </w:r>
    </w:p>
    <w:p w14:paraId="3264B824" w14:textId="77777777" w:rsidR="00C766AE" w:rsidRPr="00201A95" w:rsidRDefault="00C766AE" w:rsidP="00330714">
      <w:pPr>
        <w:jc w:val="both"/>
        <w:rPr>
          <w:rFonts w:asciiTheme="minorHAnsi" w:hAnsiTheme="minorHAnsi" w:cstheme="minorHAnsi"/>
        </w:rPr>
      </w:pPr>
    </w:p>
    <w:sectPr w:rsidR="00C766AE" w:rsidRPr="00201A95" w:rsidSect="00FA0D7F">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2E7E6" w14:textId="77777777" w:rsidR="00A02B69" w:rsidRDefault="00A02B69" w:rsidP="007E0238">
      <w:r>
        <w:separator/>
      </w:r>
    </w:p>
  </w:endnote>
  <w:endnote w:type="continuationSeparator" w:id="0">
    <w:p w14:paraId="7658886F" w14:textId="77777777" w:rsidR="00A02B69" w:rsidRDefault="00A02B69" w:rsidP="007E0238">
      <w:r>
        <w:continuationSeparator/>
      </w:r>
    </w:p>
  </w:endnote>
  <w:endnote w:type="continuationNotice" w:id="1">
    <w:p w14:paraId="1B85473D" w14:textId="77777777" w:rsidR="00A02B69" w:rsidRDefault="00A02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31165"/>
      <w:docPartObj>
        <w:docPartGallery w:val="Page Numbers (Bottom of Page)"/>
        <w:docPartUnique/>
      </w:docPartObj>
    </w:sdtPr>
    <w:sdtEndPr>
      <w:rPr>
        <w:noProof/>
      </w:rPr>
    </w:sdtEndPr>
    <w:sdtContent>
      <w:p w14:paraId="6B789B2E" w14:textId="77777777" w:rsidR="00F449CF" w:rsidRDefault="00F449CF">
        <w:pPr>
          <w:pStyle w:val="Podnoje"/>
          <w:jc w:val="center"/>
        </w:pPr>
      </w:p>
      <w:p w14:paraId="0CE627B4" w14:textId="3D1880AD" w:rsidR="00F449CF" w:rsidRDefault="00000000">
        <w:pPr>
          <w:pStyle w:val="Podnoje"/>
          <w:jc w:val="center"/>
        </w:pPr>
      </w:p>
    </w:sdtContent>
  </w:sdt>
  <w:p w14:paraId="748DDEC2" w14:textId="404F4BB7" w:rsidR="00F449CF" w:rsidRDefault="00F449CF" w:rsidP="00FA0D7F">
    <w:pPr>
      <w:pStyle w:val="Podnoje"/>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432"/>
      <w:docPartObj>
        <w:docPartGallery w:val="Page Numbers (Bottom of Page)"/>
        <w:docPartUnique/>
      </w:docPartObj>
    </w:sdtPr>
    <w:sdtEndPr>
      <w:rPr>
        <w:noProof/>
      </w:rPr>
    </w:sdtEndPr>
    <w:sdtContent>
      <w:p w14:paraId="6C2F9496" w14:textId="343F9875" w:rsidR="00F449CF" w:rsidRDefault="00F449CF">
        <w:pPr>
          <w:pStyle w:val="Podnoje"/>
          <w:jc w:val="center"/>
        </w:pPr>
        <w:r>
          <w:fldChar w:fldCharType="begin"/>
        </w:r>
        <w:r>
          <w:instrText xml:space="preserve"> PAGE   \* MERGEFORMAT </w:instrText>
        </w:r>
        <w:r>
          <w:fldChar w:fldCharType="separate"/>
        </w:r>
        <w:r w:rsidR="0071013D">
          <w:rPr>
            <w:noProof/>
          </w:rPr>
          <w:t>22</w:t>
        </w:r>
        <w:r>
          <w:rPr>
            <w:noProof/>
          </w:rPr>
          <w:fldChar w:fldCharType="end"/>
        </w:r>
      </w:p>
    </w:sdtContent>
  </w:sdt>
  <w:p w14:paraId="2FBBC281" w14:textId="77777777" w:rsidR="00F449CF" w:rsidRDefault="00F449C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667" w14:textId="77777777" w:rsidR="00A02B69" w:rsidRDefault="00A02B69" w:rsidP="007E0238">
      <w:r>
        <w:separator/>
      </w:r>
    </w:p>
  </w:footnote>
  <w:footnote w:type="continuationSeparator" w:id="0">
    <w:p w14:paraId="516ABA8D" w14:textId="77777777" w:rsidR="00A02B69" w:rsidRDefault="00A02B69" w:rsidP="007E0238">
      <w:r>
        <w:continuationSeparator/>
      </w:r>
    </w:p>
  </w:footnote>
  <w:footnote w:type="continuationNotice" w:id="1">
    <w:p w14:paraId="7E9C7DEE" w14:textId="77777777" w:rsidR="00A02B69" w:rsidRDefault="00A02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FE46" w14:textId="77777777" w:rsidR="00F449CF" w:rsidRPr="00F04D26" w:rsidRDefault="00F449CF" w:rsidP="00F04D26">
    <w:pPr>
      <w:pStyle w:val="Zaglavlje"/>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F449CF" w:rsidRDefault="00F449C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7E5" w14:textId="5C57C90E" w:rsidR="00F449CF" w:rsidRDefault="00F449CF" w:rsidP="00960CF8">
    <w:pPr>
      <w:pStyle w:val="Zaglavlje"/>
    </w:pPr>
    <w:r>
      <w:t xml:space="preserve">                                                       </w:t>
    </w:r>
  </w:p>
  <w:p w14:paraId="164AC552" w14:textId="77777777" w:rsidR="00F449CF" w:rsidRPr="00052078" w:rsidRDefault="00F449CF" w:rsidP="008C5C8F">
    <w:pPr>
      <w:pStyle w:val="Zaglavlj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E123CE9"/>
    <w:multiLevelType w:val="hybridMultilevel"/>
    <w:tmpl w:val="FD86C27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2"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CD66031"/>
    <w:multiLevelType w:val="hybridMultilevel"/>
    <w:tmpl w:val="45A089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6"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66790FA6"/>
    <w:multiLevelType w:val="multilevel"/>
    <w:tmpl w:val="B8FAC760"/>
    <w:lvl w:ilvl="0">
      <w:start w:val="1"/>
      <w:numFmt w:val="decimal"/>
      <w:pStyle w:val="Naslov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A616398"/>
    <w:multiLevelType w:val="hybridMultilevel"/>
    <w:tmpl w:val="F802F3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2"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6523009">
    <w:abstractNumId w:val="29"/>
  </w:num>
  <w:num w:numId="2" w16cid:durableId="113989650">
    <w:abstractNumId w:val="10"/>
  </w:num>
  <w:num w:numId="3" w16cid:durableId="1977486156">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1146361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80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701147">
    <w:abstractNumId w:val="15"/>
  </w:num>
  <w:num w:numId="7" w16cid:durableId="526137844">
    <w:abstractNumId w:val="27"/>
  </w:num>
  <w:num w:numId="8" w16cid:durableId="1019819555">
    <w:abstractNumId w:val="31"/>
  </w:num>
  <w:num w:numId="9" w16cid:durableId="1292009034">
    <w:abstractNumId w:val="35"/>
  </w:num>
  <w:num w:numId="10" w16cid:durableId="1634018946">
    <w:abstractNumId w:val="19"/>
  </w:num>
  <w:num w:numId="11" w16cid:durableId="435952264">
    <w:abstractNumId w:val="23"/>
  </w:num>
  <w:num w:numId="12" w16cid:durableId="1640450037">
    <w:abstractNumId w:val="24"/>
  </w:num>
  <w:num w:numId="13" w16cid:durableId="1216550979">
    <w:abstractNumId w:val="26"/>
  </w:num>
  <w:num w:numId="14" w16cid:durableId="615255849">
    <w:abstractNumId w:val="21"/>
  </w:num>
  <w:num w:numId="15" w16cid:durableId="2057775142">
    <w:abstractNumId w:val="14"/>
  </w:num>
  <w:num w:numId="16" w16cid:durableId="325868330">
    <w:abstractNumId w:val="1"/>
  </w:num>
  <w:num w:numId="17" w16cid:durableId="168297035">
    <w:abstractNumId w:val="5"/>
  </w:num>
  <w:num w:numId="18" w16cid:durableId="530803636">
    <w:abstractNumId w:val="17"/>
  </w:num>
  <w:num w:numId="19" w16cid:durableId="1576547046">
    <w:abstractNumId w:val="7"/>
  </w:num>
  <w:num w:numId="20" w16cid:durableId="888347458">
    <w:abstractNumId w:val="2"/>
  </w:num>
  <w:num w:numId="21" w16cid:durableId="376517301">
    <w:abstractNumId w:val="12"/>
  </w:num>
  <w:num w:numId="22" w16cid:durableId="115803222">
    <w:abstractNumId w:val="6"/>
  </w:num>
  <w:num w:numId="23" w16cid:durableId="1311208228">
    <w:abstractNumId w:val="34"/>
  </w:num>
  <w:num w:numId="24" w16cid:durableId="1914312894">
    <w:abstractNumId w:val="28"/>
  </w:num>
  <w:num w:numId="25" w16cid:durableId="1094325934">
    <w:abstractNumId w:val="32"/>
  </w:num>
  <w:num w:numId="26" w16cid:durableId="537551549">
    <w:abstractNumId w:val="8"/>
  </w:num>
  <w:num w:numId="27" w16cid:durableId="488787516">
    <w:abstractNumId w:val="9"/>
  </w:num>
  <w:num w:numId="28" w16cid:durableId="1333220883">
    <w:abstractNumId w:val="13"/>
  </w:num>
  <w:num w:numId="29" w16cid:durableId="417558131">
    <w:abstractNumId w:val="4"/>
  </w:num>
  <w:num w:numId="30" w16cid:durableId="2058698814">
    <w:abstractNumId w:val="33"/>
  </w:num>
  <w:num w:numId="31" w16cid:durableId="1491828458">
    <w:abstractNumId w:val="3"/>
  </w:num>
  <w:num w:numId="32" w16cid:durableId="1295912139">
    <w:abstractNumId w:val="11"/>
  </w:num>
  <w:num w:numId="33" w16cid:durableId="423458117">
    <w:abstractNumId w:val="18"/>
  </w:num>
  <w:num w:numId="34" w16cid:durableId="1870874426">
    <w:abstractNumId w:val="20"/>
  </w:num>
  <w:num w:numId="35" w16cid:durableId="1973360468">
    <w:abstractNumId w:val="22"/>
  </w:num>
  <w:num w:numId="36" w16cid:durableId="148099596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F1D"/>
    <w:rsid w:val="00007C98"/>
    <w:rsid w:val="00015B4E"/>
    <w:rsid w:val="00017006"/>
    <w:rsid w:val="00022E89"/>
    <w:rsid w:val="0002577D"/>
    <w:rsid w:val="000273E7"/>
    <w:rsid w:val="000308FC"/>
    <w:rsid w:val="0003116D"/>
    <w:rsid w:val="0003125F"/>
    <w:rsid w:val="00033270"/>
    <w:rsid w:val="0003472A"/>
    <w:rsid w:val="00034E27"/>
    <w:rsid w:val="00035252"/>
    <w:rsid w:val="00037379"/>
    <w:rsid w:val="00041B0D"/>
    <w:rsid w:val="00041D8A"/>
    <w:rsid w:val="00044195"/>
    <w:rsid w:val="0004692F"/>
    <w:rsid w:val="00050F9A"/>
    <w:rsid w:val="00052078"/>
    <w:rsid w:val="00056F80"/>
    <w:rsid w:val="0005742C"/>
    <w:rsid w:val="0006369D"/>
    <w:rsid w:val="000644C2"/>
    <w:rsid w:val="0006591B"/>
    <w:rsid w:val="00074D52"/>
    <w:rsid w:val="00075536"/>
    <w:rsid w:val="00075B43"/>
    <w:rsid w:val="00076B15"/>
    <w:rsid w:val="00077290"/>
    <w:rsid w:val="00081AA5"/>
    <w:rsid w:val="00083B07"/>
    <w:rsid w:val="00085589"/>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3D78"/>
    <w:rsid w:val="000D4555"/>
    <w:rsid w:val="000D526A"/>
    <w:rsid w:val="000D5BEE"/>
    <w:rsid w:val="000D6963"/>
    <w:rsid w:val="000D7F11"/>
    <w:rsid w:val="000E1CAE"/>
    <w:rsid w:val="000E4C6D"/>
    <w:rsid w:val="000E5B93"/>
    <w:rsid w:val="000E6EF6"/>
    <w:rsid w:val="000E7081"/>
    <w:rsid w:val="000F0FE7"/>
    <w:rsid w:val="000F6F81"/>
    <w:rsid w:val="000F76DE"/>
    <w:rsid w:val="000F790E"/>
    <w:rsid w:val="000F79E6"/>
    <w:rsid w:val="001024FF"/>
    <w:rsid w:val="0010378C"/>
    <w:rsid w:val="00103A9D"/>
    <w:rsid w:val="0010420C"/>
    <w:rsid w:val="0010434B"/>
    <w:rsid w:val="00107AD5"/>
    <w:rsid w:val="00107AEE"/>
    <w:rsid w:val="00112C8C"/>
    <w:rsid w:val="001135FF"/>
    <w:rsid w:val="001138A9"/>
    <w:rsid w:val="00115CD5"/>
    <w:rsid w:val="001179DF"/>
    <w:rsid w:val="00120750"/>
    <w:rsid w:val="00120C8B"/>
    <w:rsid w:val="00120F8D"/>
    <w:rsid w:val="0012150D"/>
    <w:rsid w:val="00123029"/>
    <w:rsid w:val="00126268"/>
    <w:rsid w:val="001263EE"/>
    <w:rsid w:val="00126850"/>
    <w:rsid w:val="00127258"/>
    <w:rsid w:val="00132036"/>
    <w:rsid w:val="00134449"/>
    <w:rsid w:val="00140D3F"/>
    <w:rsid w:val="001426F1"/>
    <w:rsid w:val="00143FCC"/>
    <w:rsid w:val="00144964"/>
    <w:rsid w:val="00150C4C"/>
    <w:rsid w:val="00150F44"/>
    <w:rsid w:val="001549AA"/>
    <w:rsid w:val="0015680D"/>
    <w:rsid w:val="001637E8"/>
    <w:rsid w:val="00164B87"/>
    <w:rsid w:val="001650D7"/>
    <w:rsid w:val="00166450"/>
    <w:rsid w:val="001710B6"/>
    <w:rsid w:val="00171FB2"/>
    <w:rsid w:val="001726B1"/>
    <w:rsid w:val="00175D89"/>
    <w:rsid w:val="00176189"/>
    <w:rsid w:val="00176EF3"/>
    <w:rsid w:val="0018517F"/>
    <w:rsid w:val="001879EC"/>
    <w:rsid w:val="00190667"/>
    <w:rsid w:val="00191AA3"/>
    <w:rsid w:val="001942FF"/>
    <w:rsid w:val="00194F6C"/>
    <w:rsid w:val="001970A5"/>
    <w:rsid w:val="001A0F41"/>
    <w:rsid w:val="001A3FA3"/>
    <w:rsid w:val="001A4572"/>
    <w:rsid w:val="001A5729"/>
    <w:rsid w:val="001A6E6D"/>
    <w:rsid w:val="001B1560"/>
    <w:rsid w:val="001B2116"/>
    <w:rsid w:val="001B23E7"/>
    <w:rsid w:val="001B4328"/>
    <w:rsid w:val="001B4AA0"/>
    <w:rsid w:val="001B637A"/>
    <w:rsid w:val="001C49D9"/>
    <w:rsid w:val="001D13BA"/>
    <w:rsid w:val="001D3A67"/>
    <w:rsid w:val="001D4867"/>
    <w:rsid w:val="001D51BE"/>
    <w:rsid w:val="001D5A80"/>
    <w:rsid w:val="001E0168"/>
    <w:rsid w:val="001E018E"/>
    <w:rsid w:val="001E0C14"/>
    <w:rsid w:val="001E1EF9"/>
    <w:rsid w:val="001E24A5"/>
    <w:rsid w:val="001E2B68"/>
    <w:rsid w:val="001E6917"/>
    <w:rsid w:val="001E70C4"/>
    <w:rsid w:val="001E7B39"/>
    <w:rsid w:val="001F001C"/>
    <w:rsid w:val="001F1C47"/>
    <w:rsid w:val="001F4572"/>
    <w:rsid w:val="001F7277"/>
    <w:rsid w:val="00201A95"/>
    <w:rsid w:val="0020254E"/>
    <w:rsid w:val="00202856"/>
    <w:rsid w:val="00202B0C"/>
    <w:rsid w:val="00203E94"/>
    <w:rsid w:val="00206BDB"/>
    <w:rsid w:val="002113DD"/>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3F"/>
    <w:rsid w:val="00253E75"/>
    <w:rsid w:val="002550E7"/>
    <w:rsid w:val="00256D3C"/>
    <w:rsid w:val="00256EF4"/>
    <w:rsid w:val="002570FD"/>
    <w:rsid w:val="0026021A"/>
    <w:rsid w:val="00262AA5"/>
    <w:rsid w:val="00264946"/>
    <w:rsid w:val="00265353"/>
    <w:rsid w:val="00266781"/>
    <w:rsid w:val="0026747C"/>
    <w:rsid w:val="00270401"/>
    <w:rsid w:val="00271C4F"/>
    <w:rsid w:val="002721D4"/>
    <w:rsid w:val="0027318D"/>
    <w:rsid w:val="002733DA"/>
    <w:rsid w:val="002748F7"/>
    <w:rsid w:val="00274F99"/>
    <w:rsid w:val="00275BF1"/>
    <w:rsid w:val="002765E7"/>
    <w:rsid w:val="00276D71"/>
    <w:rsid w:val="00277B5A"/>
    <w:rsid w:val="00277BB2"/>
    <w:rsid w:val="002811EB"/>
    <w:rsid w:val="00284914"/>
    <w:rsid w:val="00285E89"/>
    <w:rsid w:val="002932A6"/>
    <w:rsid w:val="00293AFA"/>
    <w:rsid w:val="00295672"/>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22D2"/>
    <w:rsid w:val="002B2D20"/>
    <w:rsid w:val="002B40D6"/>
    <w:rsid w:val="002B4D78"/>
    <w:rsid w:val="002C0733"/>
    <w:rsid w:val="002C3B27"/>
    <w:rsid w:val="002C7083"/>
    <w:rsid w:val="002D11F4"/>
    <w:rsid w:val="002D1A8B"/>
    <w:rsid w:val="002D3760"/>
    <w:rsid w:val="002D386C"/>
    <w:rsid w:val="002D44B2"/>
    <w:rsid w:val="002D4F2C"/>
    <w:rsid w:val="002D50CF"/>
    <w:rsid w:val="002E1C0B"/>
    <w:rsid w:val="002E1D48"/>
    <w:rsid w:val="002E1D67"/>
    <w:rsid w:val="002E25F7"/>
    <w:rsid w:val="002E5AF3"/>
    <w:rsid w:val="002E5FC9"/>
    <w:rsid w:val="002E7CDD"/>
    <w:rsid w:val="002F044D"/>
    <w:rsid w:val="002F2CD2"/>
    <w:rsid w:val="002F6FE7"/>
    <w:rsid w:val="002F7D39"/>
    <w:rsid w:val="00301FE0"/>
    <w:rsid w:val="00302E17"/>
    <w:rsid w:val="00304211"/>
    <w:rsid w:val="0030648A"/>
    <w:rsid w:val="00306732"/>
    <w:rsid w:val="0031196C"/>
    <w:rsid w:val="0031290E"/>
    <w:rsid w:val="003135FC"/>
    <w:rsid w:val="003141FD"/>
    <w:rsid w:val="00315AA9"/>
    <w:rsid w:val="0031706B"/>
    <w:rsid w:val="00317EFE"/>
    <w:rsid w:val="003252B6"/>
    <w:rsid w:val="0032655C"/>
    <w:rsid w:val="003267DF"/>
    <w:rsid w:val="003269BC"/>
    <w:rsid w:val="003269DA"/>
    <w:rsid w:val="00326D4A"/>
    <w:rsid w:val="003275D1"/>
    <w:rsid w:val="00330714"/>
    <w:rsid w:val="00333B47"/>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043F"/>
    <w:rsid w:val="00391A0A"/>
    <w:rsid w:val="0039456D"/>
    <w:rsid w:val="003979A5"/>
    <w:rsid w:val="003A145D"/>
    <w:rsid w:val="003A1653"/>
    <w:rsid w:val="003A1E98"/>
    <w:rsid w:val="003A1EFC"/>
    <w:rsid w:val="003A332C"/>
    <w:rsid w:val="003A333F"/>
    <w:rsid w:val="003A3FB0"/>
    <w:rsid w:val="003A4664"/>
    <w:rsid w:val="003A49FC"/>
    <w:rsid w:val="003A5C2F"/>
    <w:rsid w:val="003A659E"/>
    <w:rsid w:val="003A75EE"/>
    <w:rsid w:val="003A799A"/>
    <w:rsid w:val="003A7B23"/>
    <w:rsid w:val="003B0954"/>
    <w:rsid w:val="003B1008"/>
    <w:rsid w:val="003B1B30"/>
    <w:rsid w:val="003B2EEE"/>
    <w:rsid w:val="003B3856"/>
    <w:rsid w:val="003B5779"/>
    <w:rsid w:val="003B6AF0"/>
    <w:rsid w:val="003C0650"/>
    <w:rsid w:val="003C1E4B"/>
    <w:rsid w:val="003C3344"/>
    <w:rsid w:val="003C3C8C"/>
    <w:rsid w:val="003C5A5F"/>
    <w:rsid w:val="003C6853"/>
    <w:rsid w:val="003C6DF8"/>
    <w:rsid w:val="003D196A"/>
    <w:rsid w:val="003D1D99"/>
    <w:rsid w:val="003D255E"/>
    <w:rsid w:val="003D3BF1"/>
    <w:rsid w:val="003D54CC"/>
    <w:rsid w:val="003D6233"/>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7884"/>
    <w:rsid w:val="004217F5"/>
    <w:rsid w:val="004261D6"/>
    <w:rsid w:val="00426E10"/>
    <w:rsid w:val="00427789"/>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234A"/>
    <w:rsid w:val="00456182"/>
    <w:rsid w:val="0045633E"/>
    <w:rsid w:val="004565AD"/>
    <w:rsid w:val="00456D9B"/>
    <w:rsid w:val="004574A0"/>
    <w:rsid w:val="00457B1F"/>
    <w:rsid w:val="00460E10"/>
    <w:rsid w:val="0046211D"/>
    <w:rsid w:val="00462E35"/>
    <w:rsid w:val="00463634"/>
    <w:rsid w:val="004717B4"/>
    <w:rsid w:val="00474C9A"/>
    <w:rsid w:val="004757B0"/>
    <w:rsid w:val="00481C85"/>
    <w:rsid w:val="0049710C"/>
    <w:rsid w:val="004A2255"/>
    <w:rsid w:val="004A3914"/>
    <w:rsid w:val="004A6D1A"/>
    <w:rsid w:val="004B02BB"/>
    <w:rsid w:val="004B05CC"/>
    <w:rsid w:val="004B0BF8"/>
    <w:rsid w:val="004B2734"/>
    <w:rsid w:val="004B2BF3"/>
    <w:rsid w:val="004B2CB0"/>
    <w:rsid w:val="004B2E14"/>
    <w:rsid w:val="004B3CA4"/>
    <w:rsid w:val="004B5501"/>
    <w:rsid w:val="004B5790"/>
    <w:rsid w:val="004B5BBA"/>
    <w:rsid w:val="004B72C6"/>
    <w:rsid w:val="004B7FED"/>
    <w:rsid w:val="004C026A"/>
    <w:rsid w:val="004C5AC9"/>
    <w:rsid w:val="004C5B2A"/>
    <w:rsid w:val="004C6ECC"/>
    <w:rsid w:val="004C70EB"/>
    <w:rsid w:val="004D16D9"/>
    <w:rsid w:val="004D1CED"/>
    <w:rsid w:val="004D444D"/>
    <w:rsid w:val="004D4E91"/>
    <w:rsid w:val="004D516B"/>
    <w:rsid w:val="004E0083"/>
    <w:rsid w:val="004E169E"/>
    <w:rsid w:val="004E2F46"/>
    <w:rsid w:val="004E533D"/>
    <w:rsid w:val="004F1952"/>
    <w:rsid w:val="004F1D8F"/>
    <w:rsid w:val="004F3D9A"/>
    <w:rsid w:val="004F52BB"/>
    <w:rsid w:val="004F64BD"/>
    <w:rsid w:val="00500467"/>
    <w:rsid w:val="00501C4C"/>
    <w:rsid w:val="00504C43"/>
    <w:rsid w:val="0050532C"/>
    <w:rsid w:val="00506613"/>
    <w:rsid w:val="005072EB"/>
    <w:rsid w:val="00512EBA"/>
    <w:rsid w:val="00517A9D"/>
    <w:rsid w:val="0052341F"/>
    <w:rsid w:val="00526696"/>
    <w:rsid w:val="00530044"/>
    <w:rsid w:val="00530704"/>
    <w:rsid w:val="00530B71"/>
    <w:rsid w:val="00532320"/>
    <w:rsid w:val="00534715"/>
    <w:rsid w:val="005347B4"/>
    <w:rsid w:val="005351DE"/>
    <w:rsid w:val="00536919"/>
    <w:rsid w:val="005403DA"/>
    <w:rsid w:val="0054298A"/>
    <w:rsid w:val="00543BF5"/>
    <w:rsid w:val="00544350"/>
    <w:rsid w:val="00544478"/>
    <w:rsid w:val="005465FC"/>
    <w:rsid w:val="005475C4"/>
    <w:rsid w:val="00551841"/>
    <w:rsid w:val="00551AEE"/>
    <w:rsid w:val="005539AB"/>
    <w:rsid w:val="00554FC1"/>
    <w:rsid w:val="00556EA7"/>
    <w:rsid w:val="005576F4"/>
    <w:rsid w:val="0056191E"/>
    <w:rsid w:val="00563665"/>
    <w:rsid w:val="00563DB2"/>
    <w:rsid w:val="005670A6"/>
    <w:rsid w:val="005720CB"/>
    <w:rsid w:val="0057244C"/>
    <w:rsid w:val="0057258F"/>
    <w:rsid w:val="00573713"/>
    <w:rsid w:val="005739AA"/>
    <w:rsid w:val="005760A6"/>
    <w:rsid w:val="00576708"/>
    <w:rsid w:val="00577167"/>
    <w:rsid w:val="00580DC6"/>
    <w:rsid w:val="0058276B"/>
    <w:rsid w:val="005832FC"/>
    <w:rsid w:val="005855B1"/>
    <w:rsid w:val="005873EA"/>
    <w:rsid w:val="005900BF"/>
    <w:rsid w:val="00590A6D"/>
    <w:rsid w:val="00590E68"/>
    <w:rsid w:val="005920A7"/>
    <w:rsid w:val="00592AE1"/>
    <w:rsid w:val="00593158"/>
    <w:rsid w:val="005A025F"/>
    <w:rsid w:val="005A27B2"/>
    <w:rsid w:val="005A4F9D"/>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6424"/>
    <w:rsid w:val="005E677B"/>
    <w:rsid w:val="005E7405"/>
    <w:rsid w:val="005E75E7"/>
    <w:rsid w:val="005E76A9"/>
    <w:rsid w:val="005F038D"/>
    <w:rsid w:val="005F04A5"/>
    <w:rsid w:val="005F1413"/>
    <w:rsid w:val="005F2826"/>
    <w:rsid w:val="005F2C60"/>
    <w:rsid w:val="005F3F6C"/>
    <w:rsid w:val="005F515C"/>
    <w:rsid w:val="005F5C1D"/>
    <w:rsid w:val="00601BB4"/>
    <w:rsid w:val="00602374"/>
    <w:rsid w:val="00603DB8"/>
    <w:rsid w:val="00604072"/>
    <w:rsid w:val="0060513A"/>
    <w:rsid w:val="00606831"/>
    <w:rsid w:val="006070EF"/>
    <w:rsid w:val="00613585"/>
    <w:rsid w:val="0061441B"/>
    <w:rsid w:val="006205B9"/>
    <w:rsid w:val="00620B95"/>
    <w:rsid w:val="00622235"/>
    <w:rsid w:val="00627C02"/>
    <w:rsid w:val="006304AE"/>
    <w:rsid w:val="00630F23"/>
    <w:rsid w:val="0063196A"/>
    <w:rsid w:val="00632BFC"/>
    <w:rsid w:val="00637842"/>
    <w:rsid w:val="00642DD5"/>
    <w:rsid w:val="006439FA"/>
    <w:rsid w:val="00645B95"/>
    <w:rsid w:val="006502AD"/>
    <w:rsid w:val="006529E8"/>
    <w:rsid w:val="0065488F"/>
    <w:rsid w:val="00657151"/>
    <w:rsid w:val="006608A0"/>
    <w:rsid w:val="006703D9"/>
    <w:rsid w:val="00670B92"/>
    <w:rsid w:val="006726C4"/>
    <w:rsid w:val="00672CE9"/>
    <w:rsid w:val="0067360B"/>
    <w:rsid w:val="006743CC"/>
    <w:rsid w:val="006751F9"/>
    <w:rsid w:val="006752A4"/>
    <w:rsid w:val="0067532D"/>
    <w:rsid w:val="00675E16"/>
    <w:rsid w:val="00677697"/>
    <w:rsid w:val="006779F3"/>
    <w:rsid w:val="0068049E"/>
    <w:rsid w:val="0068053B"/>
    <w:rsid w:val="0068376F"/>
    <w:rsid w:val="00683CC0"/>
    <w:rsid w:val="006854D4"/>
    <w:rsid w:val="0068559F"/>
    <w:rsid w:val="00686C64"/>
    <w:rsid w:val="00692BD0"/>
    <w:rsid w:val="00694A45"/>
    <w:rsid w:val="00695E53"/>
    <w:rsid w:val="006A305F"/>
    <w:rsid w:val="006A5001"/>
    <w:rsid w:val="006B00D2"/>
    <w:rsid w:val="006B2608"/>
    <w:rsid w:val="006B27B3"/>
    <w:rsid w:val="006B33B2"/>
    <w:rsid w:val="006B4CD8"/>
    <w:rsid w:val="006B6314"/>
    <w:rsid w:val="006B63E7"/>
    <w:rsid w:val="006C08CF"/>
    <w:rsid w:val="006C0F79"/>
    <w:rsid w:val="006C1DA4"/>
    <w:rsid w:val="006C3D9F"/>
    <w:rsid w:val="006C40AC"/>
    <w:rsid w:val="006C501F"/>
    <w:rsid w:val="006C540C"/>
    <w:rsid w:val="006C5E14"/>
    <w:rsid w:val="006D1C6F"/>
    <w:rsid w:val="006D260E"/>
    <w:rsid w:val="006D2948"/>
    <w:rsid w:val="006D3681"/>
    <w:rsid w:val="006D61E1"/>
    <w:rsid w:val="006D7C68"/>
    <w:rsid w:val="006E113D"/>
    <w:rsid w:val="006E56AC"/>
    <w:rsid w:val="006E6A54"/>
    <w:rsid w:val="006E708A"/>
    <w:rsid w:val="006E78E0"/>
    <w:rsid w:val="006F0388"/>
    <w:rsid w:val="006F1324"/>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6EDE"/>
    <w:rsid w:val="007372D7"/>
    <w:rsid w:val="007406B1"/>
    <w:rsid w:val="00741E29"/>
    <w:rsid w:val="007422DE"/>
    <w:rsid w:val="007430B1"/>
    <w:rsid w:val="007434EF"/>
    <w:rsid w:val="00743CD4"/>
    <w:rsid w:val="00744E20"/>
    <w:rsid w:val="00750464"/>
    <w:rsid w:val="007511CC"/>
    <w:rsid w:val="007556C6"/>
    <w:rsid w:val="00756AC3"/>
    <w:rsid w:val="00756CCA"/>
    <w:rsid w:val="00760A31"/>
    <w:rsid w:val="00762403"/>
    <w:rsid w:val="007626C7"/>
    <w:rsid w:val="00763194"/>
    <w:rsid w:val="00763229"/>
    <w:rsid w:val="0076616E"/>
    <w:rsid w:val="00766283"/>
    <w:rsid w:val="0077168A"/>
    <w:rsid w:val="00771E5C"/>
    <w:rsid w:val="007725C3"/>
    <w:rsid w:val="00772FED"/>
    <w:rsid w:val="00775ACC"/>
    <w:rsid w:val="00776784"/>
    <w:rsid w:val="00777458"/>
    <w:rsid w:val="00777551"/>
    <w:rsid w:val="00781645"/>
    <w:rsid w:val="00782C18"/>
    <w:rsid w:val="00783004"/>
    <w:rsid w:val="00783100"/>
    <w:rsid w:val="007845F0"/>
    <w:rsid w:val="00786212"/>
    <w:rsid w:val="00786B91"/>
    <w:rsid w:val="00787605"/>
    <w:rsid w:val="00787AC5"/>
    <w:rsid w:val="0079017E"/>
    <w:rsid w:val="00790DC8"/>
    <w:rsid w:val="00790F97"/>
    <w:rsid w:val="00791279"/>
    <w:rsid w:val="007962E5"/>
    <w:rsid w:val="00797A75"/>
    <w:rsid w:val="007A0B90"/>
    <w:rsid w:val="007A1714"/>
    <w:rsid w:val="007A1F9A"/>
    <w:rsid w:val="007A20EF"/>
    <w:rsid w:val="007A3461"/>
    <w:rsid w:val="007A5B77"/>
    <w:rsid w:val="007B090A"/>
    <w:rsid w:val="007B0CA4"/>
    <w:rsid w:val="007B1F43"/>
    <w:rsid w:val="007B3E11"/>
    <w:rsid w:val="007B5494"/>
    <w:rsid w:val="007B5823"/>
    <w:rsid w:val="007B5991"/>
    <w:rsid w:val="007B5B95"/>
    <w:rsid w:val="007B7591"/>
    <w:rsid w:val="007C148D"/>
    <w:rsid w:val="007C33DA"/>
    <w:rsid w:val="007C3984"/>
    <w:rsid w:val="007C4519"/>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7595"/>
    <w:rsid w:val="007F07E3"/>
    <w:rsid w:val="007F1D8E"/>
    <w:rsid w:val="007F6FFC"/>
    <w:rsid w:val="00800051"/>
    <w:rsid w:val="00802619"/>
    <w:rsid w:val="00803104"/>
    <w:rsid w:val="00804C37"/>
    <w:rsid w:val="008052CB"/>
    <w:rsid w:val="008053C2"/>
    <w:rsid w:val="00811301"/>
    <w:rsid w:val="008159BF"/>
    <w:rsid w:val="00820046"/>
    <w:rsid w:val="00820B51"/>
    <w:rsid w:val="00820D72"/>
    <w:rsid w:val="0082232C"/>
    <w:rsid w:val="0082429E"/>
    <w:rsid w:val="008271A4"/>
    <w:rsid w:val="00832B17"/>
    <w:rsid w:val="00832CDA"/>
    <w:rsid w:val="00833AEC"/>
    <w:rsid w:val="008375D9"/>
    <w:rsid w:val="00842183"/>
    <w:rsid w:val="0084331E"/>
    <w:rsid w:val="00844671"/>
    <w:rsid w:val="00844B85"/>
    <w:rsid w:val="00844CE6"/>
    <w:rsid w:val="00844D0B"/>
    <w:rsid w:val="008453DE"/>
    <w:rsid w:val="0084619F"/>
    <w:rsid w:val="00847D4B"/>
    <w:rsid w:val="00847FBF"/>
    <w:rsid w:val="008505C5"/>
    <w:rsid w:val="00853BD9"/>
    <w:rsid w:val="00860EF7"/>
    <w:rsid w:val="0086142B"/>
    <w:rsid w:val="008643A9"/>
    <w:rsid w:val="008657BC"/>
    <w:rsid w:val="00867FE9"/>
    <w:rsid w:val="008739B4"/>
    <w:rsid w:val="0087545F"/>
    <w:rsid w:val="0087587A"/>
    <w:rsid w:val="008815D2"/>
    <w:rsid w:val="008831A9"/>
    <w:rsid w:val="008856A1"/>
    <w:rsid w:val="00885F38"/>
    <w:rsid w:val="00891E07"/>
    <w:rsid w:val="00893F2E"/>
    <w:rsid w:val="0089479E"/>
    <w:rsid w:val="008947F7"/>
    <w:rsid w:val="008950A0"/>
    <w:rsid w:val="008961D5"/>
    <w:rsid w:val="00896AD7"/>
    <w:rsid w:val="00897073"/>
    <w:rsid w:val="008970FE"/>
    <w:rsid w:val="008A39FB"/>
    <w:rsid w:val="008A40F8"/>
    <w:rsid w:val="008A51E4"/>
    <w:rsid w:val="008A5B3F"/>
    <w:rsid w:val="008A5ED9"/>
    <w:rsid w:val="008A6E41"/>
    <w:rsid w:val="008B0291"/>
    <w:rsid w:val="008B04EE"/>
    <w:rsid w:val="008B2008"/>
    <w:rsid w:val="008B2339"/>
    <w:rsid w:val="008B274F"/>
    <w:rsid w:val="008B39E2"/>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6D76"/>
    <w:rsid w:val="008F1236"/>
    <w:rsid w:val="008F52AB"/>
    <w:rsid w:val="008F6201"/>
    <w:rsid w:val="008F722A"/>
    <w:rsid w:val="0090073F"/>
    <w:rsid w:val="009008FF"/>
    <w:rsid w:val="009012C8"/>
    <w:rsid w:val="009017D7"/>
    <w:rsid w:val="00903F98"/>
    <w:rsid w:val="00904711"/>
    <w:rsid w:val="009053B7"/>
    <w:rsid w:val="00910BD1"/>
    <w:rsid w:val="009144D0"/>
    <w:rsid w:val="00916A4C"/>
    <w:rsid w:val="0091701A"/>
    <w:rsid w:val="0091798F"/>
    <w:rsid w:val="00917B1B"/>
    <w:rsid w:val="009204D9"/>
    <w:rsid w:val="00920BAC"/>
    <w:rsid w:val="00925047"/>
    <w:rsid w:val="00927078"/>
    <w:rsid w:val="0093152F"/>
    <w:rsid w:val="009315FF"/>
    <w:rsid w:val="00933719"/>
    <w:rsid w:val="009359C2"/>
    <w:rsid w:val="009371AB"/>
    <w:rsid w:val="00937432"/>
    <w:rsid w:val="00941CAD"/>
    <w:rsid w:val="00942581"/>
    <w:rsid w:val="009428B5"/>
    <w:rsid w:val="009441F0"/>
    <w:rsid w:val="009460B1"/>
    <w:rsid w:val="00946F18"/>
    <w:rsid w:val="00947871"/>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A2D02"/>
    <w:rsid w:val="009A6677"/>
    <w:rsid w:val="009B20E1"/>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393"/>
    <w:rsid w:val="009F4FCD"/>
    <w:rsid w:val="00A004F1"/>
    <w:rsid w:val="00A02274"/>
    <w:rsid w:val="00A0241E"/>
    <w:rsid w:val="00A02B69"/>
    <w:rsid w:val="00A05ED3"/>
    <w:rsid w:val="00A071EF"/>
    <w:rsid w:val="00A07381"/>
    <w:rsid w:val="00A11724"/>
    <w:rsid w:val="00A151A5"/>
    <w:rsid w:val="00A16056"/>
    <w:rsid w:val="00A2057E"/>
    <w:rsid w:val="00A215D7"/>
    <w:rsid w:val="00A235F4"/>
    <w:rsid w:val="00A2421D"/>
    <w:rsid w:val="00A259E8"/>
    <w:rsid w:val="00A27C0B"/>
    <w:rsid w:val="00A27C47"/>
    <w:rsid w:val="00A307C2"/>
    <w:rsid w:val="00A30863"/>
    <w:rsid w:val="00A320F7"/>
    <w:rsid w:val="00A324CF"/>
    <w:rsid w:val="00A34C79"/>
    <w:rsid w:val="00A37426"/>
    <w:rsid w:val="00A4244A"/>
    <w:rsid w:val="00A456AF"/>
    <w:rsid w:val="00A46B90"/>
    <w:rsid w:val="00A476F5"/>
    <w:rsid w:val="00A504E3"/>
    <w:rsid w:val="00A507D9"/>
    <w:rsid w:val="00A5121F"/>
    <w:rsid w:val="00A53814"/>
    <w:rsid w:val="00A54615"/>
    <w:rsid w:val="00A55411"/>
    <w:rsid w:val="00A56760"/>
    <w:rsid w:val="00A56CB5"/>
    <w:rsid w:val="00A57754"/>
    <w:rsid w:val="00A62904"/>
    <w:rsid w:val="00A63DC4"/>
    <w:rsid w:val="00A66FBB"/>
    <w:rsid w:val="00A7070D"/>
    <w:rsid w:val="00A72AA0"/>
    <w:rsid w:val="00A74A40"/>
    <w:rsid w:val="00A75C67"/>
    <w:rsid w:val="00A7655E"/>
    <w:rsid w:val="00A802A1"/>
    <w:rsid w:val="00A84ED7"/>
    <w:rsid w:val="00A87D7A"/>
    <w:rsid w:val="00A94737"/>
    <w:rsid w:val="00A95720"/>
    <w:rsid w:val="00A962A0"/>
    <w:rsid w:val="00AA1F60"/>
    <w:rsid w:val="00AA2988"/>
    <w:rsid w:val="00AA29FF"/>
    <w:rsid w:val="00AA2D7F"/>
    <w:rsid w:val="00AA4491"/>
    <w:rsid w:val="00AA5BF8"/>
    <w:rsid w:val="00AB0704"/>
    <w:rsid w:val="00AB2207"/>
    <w:rsid w:val="00AB4262"/>
    <w:rsid w:val="00AB43B8"/>
    <w:rsid w:val="00AB53FA"/>
    <w:rsid w:val="00AB7F35"/>
    <w:rsid w:val="00AC28C1"/>
    <w:rsid w:val="00AC4FEF"/>
    <w:rsid w:val="00AC5323"/>
    <w:rsid w:val="00AC576B"/>
    <w:rsid w:val="00AC72BD"/>
    <w:rsid w:val="00AC7AFE"/>
    <w:rsid w:val="00AC7F92"/>
    <w:rsid w:val="00AD0A37"/>
    <w:rsid w:val="00AD1BC9"/>
    <w:rsid w:val="00AD39A4"/>
    <w:rsid w:val="00AD4329"/>
    <w:rsid w:val="00AD561C"/>
    <w:rsid w:val="00AE0033"/>
    <w:rsid w:val="00AE2725"/>
    <w:rsid w:val="00AF1069"/>
    <w:rsid w:val="00AF4AC0"/>
    <w:rsid w:val="00AF6C37"/>
    <w:rsid w:val="00AF73AB"/>
    <w:rsid w:val="00B019CD"/>
    <w:rsid w:val="00B019E7"/>
    <w:rsid w:val="00B03F57"/>
    <w:rsid w:val="00B04D92"/>
    <w:rsid w:val="00B10F2F"/>
    <w:rsid w:val="00B11BE1"/>
    <w:rsid w:val="00B149AF"/>
    <w:rsid w:val="00B15899"/>
    <w:rsid w:val="00B15903"/>
    <w:rsid w:val="00B16AC5"/>
    <w:rsid w:val="00B17EE9"/>
    <w:rsid w:val="00B21FFA"/>
    <w:rsid w:val="00B22534"/>
    <w:rsid w:val="00B27D7F"/>
    <w:rsid w:val="00B3020D"/>
    <w:rsid w:val="00B3063A"/>
    <w:rsid w:val="00B31F52"/>
    <w:rsid w:val="00B3375D"/>
    <w:rsid w:val="00B34181"/>
    <w:rsid w:val="00B365F8"/>
    <w:rsid w:val="00B36E56"/>
    <w:rsid w:val="00B51029"/>
    <w:rsid w:val="00B51098"/>
    <w:rsid w:val="00B54B22"/>
    <w:rsid w:val="00B56A25"/>
    <w:rsid w:val="00B61C32"/>
    <w:rsid w:val="00B621F9"/>
    <w:rsid w:val="00B655F7"/>
    <w:rsid w:val="00B66D6D"/>
    <w:rsid w:val="00B67414"/>
    <w:rsid w:val="00B6786D"/>
    <w:rsid w:val="00B67B1F"/>
    <w:rsid w:val="00B72B33"/>
    <w:rsid w:val="00B72BF8"/>
    <w:rsid w:val="00B738E7"/>
    <w:rsid w:val="00B75079"/>
    <w:rsid w:val="00B76720"/>
    <w:rsid w:val="00B7704E"/>
    <w:rsid w:val="00B7791D"/>
    <w:rsid w:val="00B80FD0"/>
    <w:rsid w:val="00B82D63"/>
    <w:rsid w:val="00B844DB"/>
    <w:rsid w:val="00B852A8"/>
    <w:rsid w:val="00B865CE"/>
    <w:rsid w:val="00B86D72"/>
    <w:rsid w:val="00B87828"/>
    <w:rsid w:val="00B87AB7"/>
    <w:rsid w:val="00B926C4"/>
    <w:rsid w:val="00B92A25"/>
    <w:rsid w:val="00B94747"/>
    <w:rsid w:val="00B95A02"/>
    <w:rsid w:val="00B97125"/>
    <w:rsid w:val="00B971F8"/>
    <w:rsid w:val="00BA1502"/>
    <w:rsid w:val="00BA20E5"/>
    <w:rsid w:val="00BA4543"/>
    <w:rsid w:val="00BA4742"/>
    <w:rsid w:val="00BA6013"/>
    <w:rsid w:val="00BB0B35"/>
    <w:rsid w:val="00BB2AD3"/>
    <w:rsid w:val="00BB7740"/>
    <w:rsid w:val="00BC3395"/>
    <w:rsid w:val="00BC34A8"/>
    <w:rsid w:val="00BC3E67"/>
    <w:rsid w:val="00BC6429"/>
    <w:rsid w:val="00BC74E3"/>
    <w:rsid w:val="00BD23FF"/>
    <w:rsid w:val="00BD29A9"/>
    <w:rsid w:val="00BD4B6B"/>
    <w:rsid w:val="00BD67F7"/>
    <w:rsid w:val="00BD78DA"/>
    <w:rsid w:val="00BE0523"/>
    <w:rsid w:val="00BE0E4B"/>
    <w:rsid w:val="00BE1798"/>
    <w:rsid w:val="00BE2B53"/>
    <w:rsid w:val="00BE5016"/>
    <w:rsid w:val="00BF18B3"/>
    <w:rsid w:val="00BF334E"/>
    <w:rsid w:val="00BF3D2E"/>
    <w:rsid w:val="00BF50A4"/>
    <w:rsid w:val="00C000AA"/>
    <w:rsid w:val="00C00713"/>
    <w:rsid w:val="00C00E83"/>
    <w:rsid w:val="00C018FD"/>
    <w:rsid w:val="00C01F77"/>
    <w:rsid w:val="00C026BE"/>
    <w:rsid w:val="00C03E53"/>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2143"/>
    <w:rsid w:val="00C36317"/>
    <w:rsid w:val="00C418A8"/>
    <w:rsid w:val="00C429F0"/>
    <w:rsid w:val="00C46D43"/>
    <w:rsid w:val="00C504C6"/>
    <w:rsid w:val="00C53B8F"/>
    <w:rsid w:val="00C54126"/>
    <w:rsid w:val="00C55767"/>
    <w:rsid w:val="00C55C75"/>
    <w:rsid w:val="00C5710B"/>
    <w:rsid w:val="00C5740E"/>
    <w:rsid w:val="00C6129B"/>
    <w:rsid w:val="00C63BB1"/>
    <w:rsid w:val="00C64F62"/>
    <w:rsid w:val="00C72E47"/>
    <w:rsid w:val="00C74201"/>
    <w:rsid w:val="00C74727"/>
    <w:rsid w:val="00C74AE8"/>
    <w:rsid w:val="00C752C3"/>
    <w:rsid w:val="00C76131"/>
    <w:rsid w:val="00C766AE"/>
    <w:rsid w:val="00C801AB"/>
    <w:rsid w:val="00C8253D"/>
    <w:rsid w:val="00C828FA"/>
    <w:rsid w:val="00C83E48"/>
    <w:rsid w:val="00C8684F"/>
    <w:rsid w:val="00C913C8"/>
    <w:rsid w:val="00C9181E"/>
    <w:rsid w:val="00C925A2"/>
    <w:rsid w:val="00C93039"/>
    <w:rsid w:val="00C961E8"/>
    <w:rsid w:val="00C9706E"/>
    <w:rsid w:val="00C97303"/>
    <w:rsid w:val="00C97AD2"/>
    <w:rsid w:val="00CA17BF"/>
    <w:rsid w:val="00CA1E77"/>
    <w:rsid w:val="00CA2675"/>
    <w:rsid w:val="00CA2B11"/>
    <w:rsid w:val="00CA3AD9"/>
    <w:rsid w:val="00CA766C"/>
    <w:rsid w:val="00CB38BD"/>
    <w:rsid w:val="00CB6363"/>
    <w:rsid w:val="00CC4B91"/>
    <w:rsid w:val="00CC5281"/>
    <w:rsid w:val="00CC70F8"/>
    <w:rsid w:val="00CD224F"/>
    <w:rsid w:val="00CD5FC6"/>
    <w:rsid w:val="00CD6474"/>
    <w:rsid w:val="00CD7E50"/>
    <w:rsid w:val="00CE0122"/>
    <w:rsid w:val="00CE060E"/>
    <w:rsid w:val="00CE35C7"/>
    <w:rsid w:val="00CE4B39"/>
    <w:rsid w:val="00CE6EE4"/>
    <w:rsid w:val="00CE7FAE"/>
    <w:rsid w:val="00CF0587"/>
    <w:rsid w:val="00CF3BB8"/>
    <w:rsid w:val="00CF47E0"/>
    <w:rsid w:val="00CF63D8"/>
    <w:rsid w:val="00D0071E"/>
    <w:rsid w:val="00D01845"/>
    <w:rsid w:val="00D01DAD"/>
    <w:rsid w:val="00D02DCB"/>
    <w:rsid w:val="00D047E2"/>
    <w:rsid w:val="00D04AED"/>
    <w:rsid w:val="00D071CD"/>
    <w:rsid w:val="00D12317"/>
    <w:rsid w:val="00D1523D"/>
    <w:rsid w:val="00D1537A"/>
    <w:rsid w:val="00D15BAB"/>
    <w:rsid w:val="00D20C71"/>
    <w:rsid w:val="00D21B03"/>
    <w:rsid w:val="00D21F4F"/>
    <w:rsid w:val="00D23AE9"/>
    <w:rsid w:val="00D23F5D"/>
    <w:rsid w:val="00D247B6"/>
    <w:rsid w:val="00D24C1C"/>
    <w:rsid w:val="00D27D63"/>
    <w:rsid w:val="00D3078E"/>
    <w:rsid w:val="00D3329D"/>
    <w:rsid w:val="00D35EE6"/>
    <w:rsid w:val="00D37279"/>
    <w:rsid w:val="00D42E46"/>
    <w:rsid w:val="00D431C1"/>
    <w:rsid w:val="00D465B3"/>
    <w:rsid w:val="00D46805"/>
    <w:rsid w:val="00D46C61"/>
    <w:rsid w:val="00D51A8E"/>
    <w:rsid w:val="00D51D96"/>
    <w:rsid w:val="00D51F13"/>
    <w:rsid w:val="00D52751"/>
    <w:rsid w:val="00D544AF"/>
    <w:rsid w:val="00D5671C"/>
    <w:rsid w:val="00D5682A"/>
    <w:rsid w:val="00D5686D"/>
    <w:rsid w:val="00D57418"/>
    <w:rsid w:val="00D61450"/>
    <w:rsid w:val="00D6379E"/>
    <w:rsid w:val="00D65F0E"/>
    <w:rsid w:val="00D711F5"/>
    <w:rsid w:val="00D73FDB"/>
    <w:rsid w:val="00D758A3"/>
    <w:rsid w:val="00D778DC"/>
    <w:rsid w:val="00D81BE1"/>
    <w:rsid w:val="00D84C0A"/>
    <w:rsid w:val="00D84ECA"/>
    <w:rsid w:val="00D8754F"/>
    <w:rsid w:val="00D907EF"/>
    <w:rsid w:val="00D91F58"/>
    <w:rsid w:val="00D923F5"/>
    <w:rsid w:val="00D92FFD"/>
    <w:rsid w:val="00D93B43"/>
    <w:rsid w:val="00D93B4C"/>
    <w:rsid w:val="00D940DE"/>
    <w:rsid w:val="00D96C09"/>
    <w:rsid w:val="00DA1F8A"/>
    <w:rsid w:val="00DA318B"/>
    <w:rsid w:val="00DA3850"/>
    <w:rsid w:val="00DA5D6F"/>
    <w:rsid w:val="00DB0D28"/>
    <w:rsid w:val="00DB4282"/>
    <w:rsid w:val="00DB5BA6"/>
    <w:rsid w:val="00DB6C14"/>
    <w:rsid w:val="00DC0128"/>
    <w:rsid w:val="00DC1DB5"/>
    <w:rsid w:val="00DC1EFA"/>
    <w:rsid w:val="00DC6135"/>
    <w:rsid w:val="00DD12E2"/>
    <w:rsid w:val="00DD3BA0"/>
    <w:rsid w:val="00DD6B8A"/>
    <w:rsid w:val="00DD7BEA"/>
    <w:rsid w:val="00DE0772"/>
    <w:rsid w:val="00DE07BB"/>
    <w:rsid w:val="00DE0F4A"/>
    <w:rsid w:val="00DE21DC"/>
    <w:rsid w:val="00DE5C78"/>
    <w:rsid w:val="00DF1AA2"/>
    <w:rsid w:val="00DF2300"/>
    <w:rsid w:val="00DF2748"/>
    <w:rsid w:val="00DF53B6"/>
    <w:rsid w:val="00DF6580"/>
    <w:rsid w:val="00DF6ACF"/>
    <w:rsid w:val="00DF7062"/>
    <w:rsid w:val="00E00FBD"/>
    <w:rsid w:val="00E01622"/>
    <w:rsid w:val="00E018C3"/>
    <w:rsid w:val="00E03372"/>
    <w:rsid w:val="00E03AEC"/>
    <w:rsid w:val="00E045B0"/>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A31"/>
    <w:rsid w:val="00E27949"/>
    <w:rsid w:val="00E31FA3"/>
    <w:rsid w:val="00E3266A"/>
    <w:rsid w:val="00E34497"/>
    <w:rsid w:val="00E34FCE"/>
    <w:rsid w:val="00E356EF"/>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1E41"/>
    <w:rsid w:val="00E72585"/>
    <w:rsid w:val="00E73E65"/>
    <w:rsid w:val="00E752E6"/>
    <w:rsid w:val="00E75478"/>
    <w:rsid w:val="00E7560A"/>
    <w:rsid w:val="00E75AF6"/>
    <w:rsid w:val="00E82BC1"/>
    <w:rsid w:val="00E86559"/>
    <w:rsid w:val="00E92138"/>
    <w:rsid w:val="00E95761"/>
    <w:rsid w:val="00EA2A49"/>
    <w:rsid w:val="00EA49B8"/>
    <w:rsid w:val="00EA55D3"/>
    <w:rsid w:val="00EA5606"/>
    <w:rsid w:val="00EA6306"/>
    <w:rsid w:val="00EA77D0"/>
    <w:rsid w:val="00EB3F46"/>
    <w:rsid w:val="00EB4440"/>
    <w:rsid w:val="00EB538B"/>
    <w:rsid w:val="00EC0A88"/>
    <w:rsid w:val="00EC257B"/>
    <w:rsid w:val="00EC3800"/>
    <w:rsid w:val="00EC62FB"/>
    <w:rsid w:val="00ED0539"/>
    <w:rsid w:val="00ED1655"/>
    <w:rsid w:val="00ED20FC"/>
    <w:rsid w:val="00ED2F7A"/>
    <w:rsid w:val="00ED3D23"/>
    <w:rsid w:val="00EE4C33"/>
    <w:rsid w:val="00EE52C2"/>
    <w:rsid w:val="00EE5B2E"/>
    <w:rsid w:val="00EE5BA7"/>
    <w:rsid w:val="00EF0BA2"/>
    <w:rsid w:val="00EF0E44"/>
    <w:rsid w:val="00EF1C93"/>
    <w:rsid w:val="00F00ACC"/>
    <w:rsid w:val="00F02819"/>
    <w:rsid w:val="00F02AC8"/>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37311"/>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5427"/>
    <w:rsid w:val="00F768F0"/>
    <w:rsid w:val="00F82CDD"/>
    <w:rsid w:val="00F83F4E"/>
    <w:rsid w:val="00F87070"/>
    <w:rsid w:val="00F93A9D"/>
    <w:rsid w:val="00F9495A"/>
    <w:rsid w:val="00F96529"/>
    <w:rsid w:val="00FA0D7F"/>
    <w:rsid w:val="00FA192B"/>
    <w:rsid w:val="00FA2C71"/>
    <w:rsid w:val="00FA5754"/>
    <w:rsid w:val="00FA7D4F"/>
    <w:rsid w:val="00FB098D"/>
    <w:rsid w:val="00FB11ED"/>
    <w:rsid w:val="00FB3812"/>
    <w:rsid w:val="00FB400F"/>
    <w:rsid w:val="00FB5553"/>
    <w:rsid w:val="00FC13A1"/>
    <w:rsid w:val="00FC1D7A"/>
    <w:rsid w:val="00FC7D4B"/>
    <w:rsid w:val="00FD39A9"/>
    <w:rsid w:val="00FD3E5D"/>
    <w:rsid w:val="00FE027F"/>
    <w:rsid w:val="00FE1E49"/>
    <w:rsid w:val="00FE2F34"/>
    <w:rsid w:val="00FE5D11"/>
    <w:rsid w:val="00FE61DA"/>
    <w:rsid w:val="00FF0508"/>
    <w:rsid w:val="00FF48F6"/>
    <w:rsid w:val="00FF50DD"/>
    <w:rsid w:val="00FF64D6"/>
    <w:rsid w:val="00FF6827"/>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aliases w:val="H2,H21,Heading 2a,Numbered - 2,h 3,Reset numbering,h 4,PA Major Section,Boris"/>
    <w:basedOn w:val="Normal"/>
    <w:next w:val="Normal"/>
    <w:link w:val="Naslov2Char"/>
    <w:uiPriority w:val="9"/>
    <w:qFormat/>
    <w:rsid w:val="002E7CDD"/>
    <w:pPr>
      <w:keepNext/>
      <w:numPr>
        <w:numId w:val="1"/>
      </w:numPr>
      <w:outlineLvl w:val="1"/>
    </w:pPr>
    <w:rPr>
      <w:b/>
      <w:bCs/>
      <w:sz w:val="24"/>
      <w:szCs w:val="24"/>
    </w:rPr>
  </w:style>
  <w:style w:type="paragraph" w:styleId="Naslov3">
    <w:name w:val="heading 3"/>
    <w:basedOn w:val="Normal"/>
    <w:next w:val="Normal"/>
    <w:link w:val="Naslov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Naslov4">
    <w:name w:val="heading 4"/>
    <w:basedOn w:val="Normal"/>
    <w:next w:val="Normal"/>
    <w:link w:val="Naslov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Naslov5">
    <w:name w:val="heading 5"/>
    <w:basedOn w:val="Normal"/>
    <w:next w:val="Normal"/>
    <w:link w:val="Naslov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Naslov6">
    <w:name w:val="heading 6"/>
    <w:basedOn w:val="Normal"/>
    <w:next w:val="Normal"/>
    <w:link w:val="Naslov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Naslov7">
    <w:name w:val="heading 7"/>
    <w:basedOn w:val="Normal"/>
    <w:next w:val="Normal"/>
    <w:link w:val="Naslov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Naslov8">
    <w:name w:val="heading 8"/>
    <w:basedOn w:val="Normal"/>
    <w:next w:val="Normal"/>
    <w:link w:val="Naslov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Naslov9">
    <w:name w:val="heading 9"/>
    <w:basedOn w:val="Normal"/>
    <w:next w:val="Normal"/>
    <w:link w:val="Naslov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
    <w:rsid w:val="002E7CDD"/>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Naslov4Char">
    <w:name w:val="Naslov 4 Char"/>
    <w:basedOn w:val="Zadanifontodlomka"/>
    <w:link w:val="Naslov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Naslov5Char">
    <w:name w:val="Naslov 5 Char"/>
    <w:basedOn w:val="Zadanifontodlomka"/>
    <w:link w:val="Naslov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Naslov6Char">
    <w:name w:val="Naslov 6 Char"/>
    <w:basedOn w:val="Zadanifontodlomka"/>
    <w:link w:val="Naslov6"/>
    <w:uiPriority w:val="9"/>
    <w:rsid w:val="0031290E"/>
    <w:rPr>
      <w:rFonts w:ascii="Cambria" w:hAnsi="Cambria"/>
      <w:smallCaps/>
      <w:sz w:val="32"/>
      <w:lang w:eastAsia="hr-HR"/>
    </w:rPr>
  </w:style>
  <w:style w:type="character" w:customStyle="1" w:styleId="Naslov7Char">
    <w:name w:val="Naslov 7 Char"/>
    <w:basedOn w:val="Zadanifontodlomka"/>
    <w:link w:val="Naslov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Naslov8Char">
    <w:name w:val="Naslov 8 Char"/>
    <w:basedOn w:val="Zadanifontodlomka"/>
    <w:link w:val="Naslov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Odlomakpopisa">
    <w:name w:val="List Paragraph"/>
    <w:aliases w:val="Paragraph,List Paragraph Red,lp1"/>
    <w:basedOn w:val="Normal"/>
    <w:link w:val="OdlomakpopisaChar"/>
    <w:uiPriority w:val="34"/>
    <w:qFormat/>
    <w:rsid w:val="00DD7BEA"/>
    <w:pPr>
      <w:ind w:left="720"/>
      <w:contextualSpacing/>
    </w:pPr>
  </w:style>
  <w:style w:type="table" w:styleId="Reetkatablice">
    <w:name w:val="Table Grid"/>
    <w:basedOn w:val="Obinatablica"/>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20B51"/>
    <w:rPr>
      <w:rFonts w:ascii="Tahoma" w:hAnsi="Tahoma" w:cs="Tahoma"/>
      <w:sz w:val="16"/>
      <w:szCs w:val="16"/>
    </w:rPr>
  </w:style>
  <w:style w:type="character" w:customStyle="1" w:styleId="TekstbaloniaChar">
    <w:name w:val="Tekst balončića Char"/>
    <w:basedOn w:val="Zadanifontodlomka"/>
    <w:link w:val="Tekstbalonia"/>
    <w:uiPriority w:val="99"/>
    <w:semiHidden/>
    <w:rsid w:val="00820B51"/>
    <w:rPr>
      <w:rFonts w:ascii="Tahoma" w:hAnsi="Tahoma" w:cs="Tahoma"/>
      <w:sz w:val="16"/>
      <w:szCs w:val="16"/>
    </w:rPr>
  </w:style>
  <w:style w:type="paragraph" w:styleId="Zaglavlje">
    <w:name w:val="header"/>
    <w:basedOn w:val="Normal"/>
    <w:link w:val="ZaglavljeChar"/>
    <w:uiPriority w:val="99"/>
    <w:unhideWhenUsed/>
    <w:rsid w:val="007E0238"/>
    <w:pPr>
      <w:tabs>
        <w:tab w:val="center" w:pos="4536"/>
        <w:tab w:val="right" w:pos="9072"/>
      </w:tabs>
    </w:pPr>
  </w:style>
  <w:style w:type="character" w:customStyle="1" w:styleId="ZaglavljeChar">
    <w:name w:val="Zaglavlje Char"/>
    <w:basedOn w:val="Zadanifontodlomka"/>
    <w:link w:val="Zaglavlje"/>
    <w:uiPriority w:val="99"/>
    <w:rsid w:val="007E0238"/>
  </w:style>
  <w:style w:type="paragraph" w:styleId="Podnoje">
    <w:name w:val="footer"/>
    <w:basedOn w:val="Normal"/>
    <w:link w:val="PodnojeChar"/>
    <w:uiPriority w:val="99"/>
    <w:unhideWhenUsed/>
    <w:rsid w:val="007E0238"/>
    <w:pPr>
      <w:tabs>
        <w:tab w:val="center" w:pos="4536"/>
        <w:tab w:val="right" w:pos="9072"/>
      </w:tabs>
    </w:pPr>
  </w:style>
  <w:style w:type="character" w:customStyle="1" w:styleId="PodnojeChar">
    <w:name w:val="Podnožje Char"/>
    <w:basedOn w:val="Zadanifontodlomka"/>
    <w:link w:val="Podnoje"/>
    <w:uiPriority w:val="99"/>
    <w:rsid w:val="007E0238"/>
  </w:style>
  <w:style w:type="character" w:styleId="Naglaeno">
    <w:name w:val="Strong"/>
    <w:basedOn w:val="Zadanifontodlomka"/>
    <w:uiPriority w:val="22"/>
    <w:qFormat/>
    <w:rsid w:val="00D907EF"/>
    <w:rPr>
      <w:rFonts w:ascii="Arial" w:hAnsi="Arial" w:cs="Arial" w:hint="default"/>
      <w:b w:val="0"/>
      <w:bCs w:val="0"/>
    </w:rPr>
  </w:style>
  <w:style w:type="paragraph" w:styleId="Tijeloteksta3">
    <w:name w:val="Body Text 3"/>
    <w:basedOn w:val="Normal"/>
    <w:link w:val="Tijeloteksta3Char"/>
    <w:uiPriority w:val="99"/>
    <w:rsid w:val="00F04D26"/>
    <w:rPr>
      <w:sz w:val="16"/>
      <w:szCs w:val="16"/>
    </w:rPr>
  </w:style>
  <w:style w:type="character" w:customStyle="1" w:styleId="Tijeloteksta3Char">
    <w:name w:val="Tijelo teksta 3 Char"/>
    <w:basedOn w:val="Zadanifontodlomka"/>
    <w:link w:val="Tijeloteksta3"/>
    <w:uiPriority w:val="99"/>
    <w:rsid w:val="00F04D26"/>
    <w:rPr>
      <w:rFonts w:ascii="Times New Roman" w:eastAsia="Times New Roman" w:hAnsi="Times New Roman" w:cs="Times New Roman"/>
      <w:sz w:val="16"/>
      <w:szCs w:val="16"/>
    </w:rPr>
  </w:style>
  <w:style w:type="paragraph" w:styleId="StandardWeb">
    <w:name w:val="Normal (Web)"/>
    <w:basedOn w:val="Normal"/>
    <w:uiPriority w:val="99"/>
    <w:rsid w:val="00F04D26"/>
    <w:pPr>
      <w:spacing w:before="100" w:beforeAutospacing="1" w:after="100" w:afterAutospacing="1"/>
    </w:pPr>
    <w:rPr>
      <w:sz w:val="24"/>
      <w:szCs w:val="24"/>
    </w:rPr>
  </w:style>
  <w:style w:type="paragraph" w:styleId="Uvuenotijeloteksta">
    <w:name w:val="Body Text Indent"/>
    <w:basedOn w:val="Normal"/>
    <w:link w:val="UvuenotijelotekstaChar"/>
    <w:uiPriority w:val="99"/>
    <w:rsid w:val="00F04D26"/>
    <w:pPr>
      <w:spacing w:after="120"/>
      <w:ind w:left="283"/>
    </w:pPr>
  </w:style>
  <w:style w:type="character" w:customStyle="1" w:styleId="UvuenotijelotekstaChar">
    <w:name w:val="Uvučeno tijelo teksta Char"/>
    <w:basedOn w:val="Zadanifontodlomka"/>
    <w:link w:val="Uvuenotijeloteksta"/>
    <w:uiPriority w:val="99"/>
    <w:rsid w:val="00F04D26"/>
    <w:rPr>
      <w:rFonts w:ascii="Times New Roman" w:eastAsia="Times New Roman" w:hAnsi="Times New Roman" w:cs="Times New Roman"/>
      <w:sz w:val="20"/>
      <w:szCs w:val="20"/>
      <w:lang w:eastAsia="hr-HR"/>
    </w:rPr>
  </w:style>
  <w:style w:type="character" w:customStyle="1" w:styleId="ObinitekstChar">
    <w:name w:val="Obični tekst Char"/>
    <w:aliases w:val="Plain Text Char Char Char"/>
    <w:link w:val="Obinitekst"/>
    <w:locked/>
    <w:rsid w:val="00F04D26"/>
    <w:rPr>
      <w:rFonts w:ascii="Courier New" w:hAnsi="Courier New" w:cs="Courier New"/>
      <w:lang w:eastAsia="hr-HR"/>
    </w:rPr>
  </w:style>
  <w:style w:type="paragraph" w:styleId="Obinitekst">
    <w:name w:val="Plain Text"/>
    <w:aliases w:val="Plain Text Char Char"/>
    <w:basedOn w:val="Normal"/>
    <w:link w:val="ObinitekstChar"/>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Zadanifontodlomka"/>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iperveza">
    <w:name w:val="Hyperlink"/>
    <w:basedOn w:val="Zadanifontodlomka"/>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Tijeloteksta2">
    <w:name w:val="Body Text 2"/>
    <w:basedOn w:val="Normal"/>
    <w:link w:val="Tijeloteksta2Char"/>
    <w:uiPriority w:val="99"/>
    <w:unhideWhenUsed/>
    <w:rsid w:val="008E25F1"/>
    <w:pPr>
      <w:jc w:val="both"/>
    </w:pPr>
    <w:rPr>
      <w:rFonts w:ascii="Courier New" w:hAnsi="Courier New" w:cs="Courier New"/>
      <w:sz w:val="22"/>
      <w:szCs w:val="24"/>
    </w:rPr>
  </w:style>
  <w:style w:type="character" w:customStyle="1" w:styleId="Tijeloteksta2Char">
    <w:name w:val="Tijelo teksta 2 Char"/>
    <w:basedOn w:val="Zadanifontodlomka"/>
    <w:link w:val="Tijeloteksta2"/>
    <w:uiPriority w:val="99"/>
    <w:rsid w:val="008E25F1"/>
    <w:rPr>
      <w:rFonts w:ascii="Courier New" w:eastAsia="Times New Roman" w:hAnsi="Courier New" w:cs="Courier New"/>
      <w:szCs w:val="24"/>
      <w:lang w:eastAsia="hr-HR"/>
    </w:rPr>
  </w:style>
  <w:style w:type="paragraph" w:styleId="Tijeloteksta">
    <w:name w:val="Body Text"/>
    <w:basedOn w:val="Normal"/>
    <w:link w:val="TijelotekstaChar"/>
    <w:uiPriority w:val="99"/>
    <w:unhideWhenUsed/>
    <w:rsid w:val="006751F9"/>
    <w:pPr>
      <w:spacing w:after="120"/>
    </w:pPr>
  </w:style>
  <w:style w:type="character" w:customStyle="1" w:styleId="TijelotekstaChar">
    <w:name w:val="Tijelo teksta Char"/>
    <w:basedOn w:val="Zadanifontodlomka"/>
    <w:link w:val="Tijeloteksta"/>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Zadanifontodlomka"/>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Zadanifontodlomka"/>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Zadanifontodlomka"/>
    <w:link w:val="1style"/>
    <w:rsid w:val="0031290E"/>
    <w:rPr>
      <w:rFonts w:ascii="Cambria" w:hAnsi="Cambria"/>
      <w:sz w:val="21"/>
      <w:szCs w:val="21"/>
      <w:lang w:eastAsia="hr-HR"/>
    </w:rPr>
  </w:style>
  <w:style w:type="paragraph" w:styleId="Naslov">
    <w:name w:val="Title"/>
    <w:basedOn w:val="Normal"/>
    <w:next w:val="Normal"/>
    <w:link w:val="Naslov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Podnaslov">
    <w:name w:val="Subtitle"/>
    <w:basedOn w:val="Normal"/>
    <w:next w:val="Normal"/>
    <w:link w:val="Podnaslov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Istaknuto">
    <w:name w:val="Emphasis"/>
    <w:basedOn w:val="Zadanifontodlomka"/>
    <w:uiPriority w:val="20"/>
    <w:qFormat/>
    <w:rsid w:val="0031290E"/>
    <w:rPr>
      <w:i/>
      <w:iCs/>
    </w:rPr>
  </w:style>
  <w:style w:type="paragraph" w:customStyle="1" w:styleId="2Glava-Bordo">
    <w:name w:val="2. Glava-Bordo"/>
    <w:basedOn w:val="Naslov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Naslov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Naslov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staknutareferenca">
    <w:name w:val="Intense Reference"/>
    <w:basedOn w:val="Zadanifontodlomka"/>
    <w:uiPriority w:val="32"/>
    <w:qFormat/>
    <w:rsid w:val="0031290E"/>
    <w:rPr>
      <w:b/>
      <w:bCs/>
      <w:smallCaps/>
      <w:color w:val="C0504D" w:themeColor="accent2"/>
      <w:spacing w:val="5"/>
      <w:u w:val="single"/>
    </w:rPr>
  </w:style>
  <w:style w:type="paragraph" w:styleId="Bezproreda">
    <w:name w:val="No Spacing"/>
    <w:link w:val="BezproredaChar"/>
    <w:uiPriority w:val="1"/>
    <w:qFormat/>
    <w:rsid w:val="0031290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1290E"/>
    <w:rPr>
      <w:rFonts w:eastAsiaTheme="minorEastAsia"/>
      <w:lang w:eastAsia="hr-HR"/>
    </w:rPr>
  </w:style>
  <w:style w:type="paragraph" w:styleId="Tekstkomentara">
    <w:name w:val="annotation text"/>
    <w:basedOn w:val="Normal"/>
    <w:link w:val="TekstkomentaraChar"/>
    <w:uiPriority w:val="99"/>
    <w:unhideWhenUsed/>
    <w:rsid w:val="0031290E"/>
    <w:pPr>
      <w:spacing w:before="60" w:after="60"/>
    </w:pPr>
    <w:rPr>
      <w:rFonts w:ascii="Cambria" w:eastAsiaTheme="minorHAnsi" w:hAnsi="Cambria" w:cstheme="minorBidi"/>
    </w:rPr>
  </w:style>
  <w:style w:type="character" w:customStyle="1" w:styleId="TekstkomentaraChar">
    <w:name w:val="Tekst komentara Char"/>
    <w:basedOn w:val="Zadanifontodlomka"/>
    <w:link w:val="Tekstkomentara"/>
    <w:uiPriority w:val="99"/>
    <w:rsid w:val="0031290E"/>
    <w:rPr>
      <w:rFonts w:ascii="Cambria" w:hAnsi="Cambria"/>
      <w:sz w:val="20"/>
      <w:szCs w:val="20"/>
      <w:lang w:eastAsia="hr-HR"/>
    </w:rPr>
  </w:style>
  <w:style w:type="character" w:customStyle="1" w:styleId="PredmetkomentaraChar">
    <w:name w:val="Predmet komentara Char"/>
    <w:basedOn w:val="TekstkomentaraChar"/>
    <w:link w:val="Predmetkomentara"/>
    <w:uiPriority w:val="99"/>
    <w:semiHidden/>
    <w:rsid w:val="0031290E"/>
    <w:rPr>
      <w:rFonts w:ascii="Cambria" w:hAnsi="Cambria"/>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31290E"/>
    <w:rPr>
      <w:b/>
      <w:bCs/>
    </w:rPr>
  </w:style>
  <w:style w:type="table" w:customStyle="1" w:styleId="TableGrid1">
    <w:name w:val="Table Grid1"/>
    <w:basedOn w:val="Obinatablica"/>
    <w:next w:val="Reetkatablice"/>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844D0B"/>
    <w:rPr>
      <w:sz w:val="16"/>
      <w:szCs w:val="16"/>
    </w:rPr>
  </w:style>
  <w:style w:type="character" w:customStyle="1" w:styleId="OdlomakpopisaChar">
    <w:name w:val="Odlomak popisa Char"/>
    <w:aliases w:val="Paragraph Char,List Paragraph Red Char,lp1 Char"/>
    <w:link w:val="Odlomakpopisa"/>
    <w:uiPriority w:val="34"/>
    <w:rsid w:val="00A456AF"/>
    <w:rPr>
      <w:rFonts w:ascii="Times New Roman" w:eastAsia="Times New Roman" w:hAnsi="Times New Roman" w:cs="Times New Roman"/>
      <w:sz w:val="20"/>
      <w:szCs w:val="20"/>
      <w:lang w:eastAsia="hr-HR"/>
    </w:rPr>
  </w:style>
  <w:style w:type="character" w:styleId="SlijeenaHiperveza">
    <w:name w:val="FollowedHyperlink"/>
    <w:basedOn w:val="Zadanifontodlomka"/>
    <w:uiPriority w:val="99"/>
    <w:semiHidden/>
    <w:unhideWhenUsed/>
    <w:rsid w:val="00277B5A"/>
    <w:rPr>
      <w:color w:val="800080" w:themeColor="followedHyperlink"/>
      <w:u w:val="single"/>
    </w:rPr>
  </w:style>
  <w:style w:type="paragraph" w:styleId="Revizija">
    <w:name w:val="Revision"/>
    <w:hidden/>
    <w:uiPriority w:val="99"/>
    <w:semiHidden/>
    <w:rsid w:val="00B34181"/>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856968544">
      <w:bodyDiv w:val="1"/>
      <w:marLeft w:val="0"/>
      <w:marRight w:val="0"/>
      <w:marTop w:val="0"/>
      <w:marBottom w:val="0"/>
      <w:divBdr>
        <w:top w:val="none" w:sz="0" w:space="0" w:color="auto"/>
        <w:left w:val="none" w:sz="0" w:space="0" w:color="auto"/>
        <w:bottom w:val="none" w:sz="0" w:space="0" w:color="auto"/>
        <w:right w:val="none" w:sz="0" w:space="0" w:color="auto"/>
      </w:divBdr>
    </w:div>
    <w:div w:id="1020543773">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8B0F66C3D285C4E8A2205752A68CAB4" ma:contentTypeVersion="19" ma:contentTypeDescription="Stvaranje novog dokumenta." ma:contentTypeScope="" ma:versionID="a57a99db3e74e57601e6732e1fea1d4d">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1d4e690ca93c3272249699591ac28707"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07B43-66A9-446E-976F-65AD61E5463E}">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2.xml><?xml version="1.0" encoding="utf-8"?>
<ds:datastoreItem xmlns:ds="http://schemas.openxmlformats.org/officeDocument/2006/customXml" ds:itemID="{F6C08443-9A65-4D42-925D-E39462AE6402}">
  <ds:schemaRefs>
    <ds:schemaRef ds:uri="http://schemas.openxmlformats.org/officeDocument/2006/bibliography"/>
  </ds:schemaRefs>
</ds:datastoreItem>
</file>

<file path=customXml/itemProps3.xml><?xml version="1.0" encoding="utf-8"?>
<ds:datastoreItem xmlns:ds="http://schemas.openxmlformats.org/officeDocument/2006/customXml" ds:itemID="{00A99EF7-221C-4233-86E1-A18F63C44CF0}">
  <ds:schemaRefs>
    <ds:schemaRef ds:uri="http://schemas.microsoft.com/sharepoint/v3/contenttype/forms"/>
  </ds:schemaRefs>
</ds:datastoreItem>
</file>

<file path=customXml/itemProps4.xml><?xml version="1.0" encoding="utf-8"?>
<ds:datastoreItem xmlns:ds="http://schemas.openxmlformats.org/officeDocument/2006/customXml" ds:itemID="{EF0F2F76-DE73-4E3B-B3C1-C325080FDF7F}"/>
</file>

<file path=docProps/app.xml><?xml version="1.0" encoding="utf-8"?>
<Properties xmlns="http://schemas.openxmlformats.org/officeDocument/2006/extended-properties" xmlns:vt="http://schemas.openxmlformats.org/officeDocument/2006/docPropsVTypes">
  <Template>Normal</Template>
  <TotalTime>79</TotalTime>
  <Pages>18</Pages>
  <Words>11224</Words>
  <Characters>63982</Characters>
  <Application>Microsoft Office Word</Application>
  <DocSecurity>0</DocSecurity>
  <Lines>533</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75056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Probook470</dc:creator>
  <cp:lastModifiedBy>Renata Sertić</cp:lastModifiedBy>
  <cp:revision>17</cp:revision>
  <cp:lastPrinted>2022-11-22T11:35:00Z</cp:lastPrinted>
  <dcterms:created xsi:type="dcterms:W3CDTF">2024-12-19T10:49:00Z</dcterms:created>
  <dcterms:modified xsi:type="dcterms:W3CDTF">2025-12-15T13:41:00Z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